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2C10701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64707ED6" w14:textId="22369B8A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Multiple-choice questions</w:t>
            </w:r>
          </w:p>
          <w:p w14:paraId="77B9F39A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0D96492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ABED279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14:paraId="159D5A08" w14:textId="23F9BF5F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Number of correct questions</w:t>
            </w:r>
          </w:p>
          <w:p w14:paraId="0EF40D3C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3AC6241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09391DD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14:paraId="484FA486" w14:textId="06554699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75% of questions correct</w:t>
            </w:r>
          </w:p>
          <w:p w14:paraId="47423EF0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3756988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2678F55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</w:t>
            </w:r>
          </w:p>
          <w:p w14:paraId="37C9BC73" w14:textId="5A5E7945" w:rsidR="00E06F48" w:rsidRDefault="00D10EAE" w:rsidP="00D10EAE">
            <w:pPr>
              <w:rPr>
                <w:i/>
                <w:color w:val="0070C0"/>
                <w:sz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All students will be assessed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65F081F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6B7E5E8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67FBE00D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44CF4CB5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5FBE8A80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BD44D08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1DEE8990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6320152E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D10EAE" w:rsidRPr="00A80501" w:rsidRDefault="00D10EAE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2A5CB810" w:rsidR="00E06F48" w:rsidRP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Students will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demonstrate an understanding of </w:t>
            </w:r>
            <w:r>
              <w:rPr>
                <w:rFonts w:ascii="ArialMT" w:hAnsi="ArialMT" w:cs="ArialMT"/>
                <w:sz w:val="20"/>
                <w:szCs w:val="20"/>
              </w:rPr>
              <w:t>the interrelationships between regional,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national,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and global socio-political and </w:t>
            </w:r>
            <w:r>
              <w:rPr>
                <w:rFonts w:ascii="ArialMT" w:hAnsi="ArialMT" w:cs="ArialMT"/>
                <w:sz w:val="20"/>
                <w:szCs w:val="20"/>
              </w:rPr>
              <w:t>cultural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conditions and collective violent behavior.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E2AE201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3E2D0ED0" w14:textId="3B6AB35C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Essay exam question</w:t>
            </w:r>
          </w:p>
          <w:p w14:paraId="4FE7F0A4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007A61D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19E2238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14:paraId="0A93A453" w14:textId="076FADDC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Rubric, Scale of 0-10</w:t>
            </w:r>
          </w:p>
          <w:p w14:paraId="107C548B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CC42035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5D13BFCB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14:paraId="59B1BF10" w14:textId="626D97CD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7.5 or higher on rubric</w:t>
            </w:r>
          </w:p>
          <w:p w14:paraId="5B143E36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2A376DC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2FBAD5F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</w:t>
            </w:r>
          </w:p>
          <w:p w14:paraId="7070809E" w14:textId="21658D3C" w:rsidR="00E06F48" w:rsidRDefault="00D10EAE" w:rsidP="00D10EAE">
            <w:pPr>
              <w:rPr>
                <w:i/>
                <w:color w:val="0070C0"/>
                <w:sz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All students will be assessed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44139636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E76699D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5FBE7743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8F22D44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6DBF6111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61FBC16F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1238ADB2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36C4E7F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0D0C26E5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D10EAE" w:rsidRPr="00A80501" w:rsidRDefault="00D10EAE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829EAF6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 analyze multiple perspectives</w:t>
            </w:r>
          </w:p>
          <w:p w14:paraId="3E541137" w14:textId="38CE3C34" w:rsidR="00E06F48" w:rsidRP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.g. religious, p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sychological, and sociological) </w:t>
            </w:r>
            <w:r>
              <w:rPr>
                <w:rFonts w:ascii="ArialMT" w:hAnsi="ArialMT" w:cs="ArialMT"/>
                <w:sz w:val="20"/>
                <w:szCs w:val="20"/>
              </w:rPr>
              <w:t>on domestic, transnational, and international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terrorism.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D51BB7D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14:paraId="539285BF" w14:textId="290408DC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Online discussion posts</w:t>
            </w:r>
          </w:p>
          <w:p w14:paraId="11D090D6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9512721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721DA56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14:paraId="28C1E8F0" w14:textId="1AD4B86A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Rubric, scale of 0-10</w:t>
            </w:r>
          </w:p>
          <w:p w14:paraId="0956D81C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3AD69B6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321214E8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14:paraId="7AB8DA53" w14:textId="6DB381D6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7.5 or higher on rubric</w:t>
            </w:r>
          </w:p>
          <w:p w14:paraId="0EBD4629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0E393A9C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209C9E63" w14:textId="77777777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Sample:</w:t>
            </w:r>
          </w:p>
          <w:p w14:paraId="3311018E" w14:textId="1A88EBF3" w:rsidR="00E06F48" w:rsidRDefault="00D10EAE" w:rsidP="00D10EAE">
            <w:pPr>
              <w:rPr>
                <w:i/>
                <w:color w:val="0070C0"/>
                <w:sz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All students will be assessed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448A307D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472FFA2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4AC5A39F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1B22E654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4EAD6A5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60393F46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0F3D3746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3A7E3FE9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1866B26D" w14:textId="77777777" w:rsidR="00D10EAE" w:rsidRDefault="00D10EAE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D10EAE" w:rsidRPr="00A80501" w:rsidRDefault="00D10EAE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7B251E9D" w14:textId="659FD154" w:rsidR="00D10EAE" w:rsidRDefault="00D10EAE" w:rsidP="00D10EA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Students will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be able to formulate potential </w:t>
            </w:r>
            <w:r>
              <w:rPr>
                <w:rFonts w:ascii="ArialMT" w:hAnsi="ArialMT" w:cs="ArialMT"/>
                <w:sz w:val="20"/>
                <w:szCs w:val="20"/>
              </w:rPr>
              <w:t>counterterrorism strategies related to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domestic, transnational, and international</w:t>
            </w:r>
          </w:p>
          <w:p w14:paraId="1E1E0D1C" w14:textId="7501ACB7" w:rsidR="00E06F48" w:rsidRPr="00D10EAE" w:rsidRDefault="00D10EAE" w:rsidP="00D10EAE">
            <w:pPr>
              <w:rPr>
                <w:sz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t</w:t>
            </w:r>
            <w:r>
              <w:rPr>
                <w:rFonts w:ascii="ArialMT" w:hAnsi="ArialMT" w:cs="ArialMT"/>
                <w:sz w:val="20"/>
                <w:szCs w:val="20"/>
              </w:rPr>
              <w:t>errorism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10EAE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0D1B8781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D10EAE">
      <w:rPr>
        <w:sz w:val="20"/>
      </w:rPr>
      <w:t>DSC 4012, Global Terrorism</w:t>
    </w:r>
    <w:r w:rsidRPr="00581F94">
      <w:rPr>
        <w:sz w:val="20"/>
      </w:rPr>
      <w:tab/>
    </w:r>
  </w:p>
  <w:p w14:paraId="2BB58D01" w14:textId="55701322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10EAE">
      <w:rPr>
        <w:sz w:val="20"/>
      </w:rPr>
      <w:t>Criminal Justice</w:t>
    </w:r>
    <w:r w:rsidR="00D10EAE">
      <w:rPr>
        <w:sz w:val="20"/>
      </w:rPr>
      <w:tab/>
    </w:r>
    <w:r w:rsidR="00D10EAE">
      <w:rPr>
        <w:sz w:val="20"/>
      </w:rPr>
      <w:tab/>
    </w:r>
    <w:r w:rsidR="00D10EAE">
      <w:rPr>
        <w:sz w:val="20"/>
      </w:rPr>
      <w:tab/>
    </w:r>
    <w:r>
      <w:rPr>
        <w:sz w:val="20"/>
      </w:rPr>
      <w:t>Degree Program:</w:t>
    </w:r>
    <w:r w:rsidR="00D10EAE">
      <w:rPr>
        <w:sz w:val="20"/>
      </w:rPr>
      <w:t xml:space="preserve">  BS Criminal Justice</w:t>
    </w:r>
    <w:r w:rsidR="00D10EAE">
      <w:rPr>
        <w:sz w:val="20"/>
      </w:rPr>
      <w:tab/>
    </w:r>
    <w:r w:rsidR="00D10EAE">
      <w:rPr>
        <w:sz w:val="20"/>
      </w:rPr>
      <w:tab/>
    </w:r>
    <w:r w:rsidR="00D10EAE">
      <w:rPr>
        <w:sz w:val="20"/>
      </w:rPr>
      <w:tab/>
    </w:r>
    <w:r w:rsidR="00D10EAE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95595"/>
    <w:rsid w:val="00C85AD3"/>
    <w:rsid w:val="00D10EAE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2012-12-05T19:22:00Z</dcterms:created>
  <dcterms:modified xsi:type="dcterms:W3CDTF">2012-12-05T19:22:00Z</dcterms:modified>
</cp:coreProperties>
</file>