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372"/>
        <w:gridCol w:w="3314"/>
      </w:tblGrid>
      <w:tr w:rsidR="00E06F48" w:rsidRPr="00F632F6" w14:paraId="6C6B1AF3" w14:textId="77777777" w:rsidTr="001E1B16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372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314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1E1B16">
        <w:trPr>
          <w:trHeight w:val="1140"/>
        </w:trPr>
        <w:tc>
          <w:tcPr>
            <w:tcW w:w="4145" w:type="dxa"/>
          </w:tcPr>
          <w:p w14:paraId="63F5D3C9" w14:textId="77777777" w:rsidR="00E06F48" w:rsidRPr="00376FAF" w:rsidRDefault="00E06F48" w:rsidP="00351663">
            <w:pPr>
              <w:rPr>
                <w:sz w:val="18"/>
                <w:szCs w:val="18"/>
              </w:rPr>
            </w:pPr>
          </w:p>
          <w:p w14:paraId="68CABB6E" w14:textId="77777777" w:rsidR="00E06F48" w:rsidRPr="00376FAF" w:rsidRDefault="00E06F48" w:rsidP="00351663">
            <w:pPr>
              <w:rPr>
                <w:sz w:val="18"/>
                <w:szCs w:val="18"/>
              </w:rPr>
            </w:pPr>
            <w:r w:rsidRPr="00376FAF">
              <w:rPr>
                <w:b/>
                <w:sz w:val="18"/>
                <w:szCs w:val="18"/>
                <w:u w:val="single"/>
              </w:rPr>
              <w:t>Global Awareness:</w:t>
            </w:r>
            <w:r w:rsidRPr="00376FAF">
              <w:rPr>
                <w:sz w:val="18"/>
                <w:szCs w:val="18"/>
              </w:rPr>
              <w:t xml:space="preserve"> </w:t>
            </w:r>
            <w:r w:rsidR="003F3DB7" w:rsidRPr="00376FAF">
              <w:rPr>
                <w:sz w:val="18"/>
                <w:szCs w:val="18"/>
              </w:rPr>
              <w:t>Students will be able to demonstrate k</w:t>
            </w:r>
            <w:r w:rsidRPr="00376FAF">
              <w:rPr>
                <w:sz w:val="18"/>
                <w:szCs w:val="18"/>
              </w:rPr>
              <w:t>nowledge of the interrelatedness of local, global, international, and intercultural issues, trends, and systems</w:t>
            </w:r>
            <w:r w:rsidR="003F3DB7" w:rsidRPr="00376FAF">
              <w:rPr>
                <w:sz w:val="18"/>
                <w:szCs w:val="18"/>
              </w:rPr>
              <w:t>.</w:t>
            </w:r>
          </w:p>
          <w:p w14:paraId="44855D00" w14:textId="77777777" w:rsidR="00E06F48" w:rsidRPr="00376FAF" w:rsidRDefault="00E06F48" w:rsidP="00351663">
            <w:pPr>
              <w:rPr>
                <w:b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5372" w:type="dxa"/>
            <w:vMerge w:val="restart"/>
          </w:tcPr>
          <w:p w14:paraId="4B4DB45F" w14:textId="77777777" w:rsidR="00E06F48" w:rsidRPr="00FF5502" w:rsidRDefault="00E06F48" w:rsidP="0035166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Assessment Activity/Artifact:</w:t>
            </w:r>
          </w:p>
          <w:p w14:paraId="73DEC69B" w14:textId="66ACBCD4" w:rsidR="005629C2" w:rsidRPr="00FF5502" w:rsidRDefault="00AE128F" w:rsidP="005629C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1</w:t>
            </w:r>
            <w:r w:rsidR="00A94373" w:rsidRPr="00FF5502">
              <w:rPr>
                <w:sz w:val="16"/>
                <w:szCs w:val="16"/>
              </w:rPr>
              <w:t xml:space="preserve"> </w:t>
            </w:r>
            <w:r w:rsidR="00004F6A" w:rsidRPr="00FF5502">
              <w:rPr>
                <w:sz w:val="16"/>
                <w:szCs w:val="16"/>
              </w:rPr>
              <w:t>Lab</w:t>
            </w:r>
            <w:r w:rsidR="00A94373" w:rsidRPr="00FF5502">
              <w:rPr>
                <w:sz w:val="16"/>
                <w:szCs w:val="16"/>
              </w:rPr>
              <w:t xml:space="preserve"> Report</w:t>
            </w:r>
            <w:r w:rsidR="00004F6A" w:rsidRPr="00FF5502">
              <w:rPr>
                <w:sz w:val="16"/>
                <w:szCs w:val="16"/>
              </w:rPr>
              <w:t xml:space="preserve">s 1 &amp; 2 </w:t>
            </w:r>
            <w:r w:rsidRPr="00FF5502">
              <w:rPr>
                <w:sz w:val="16"/>
                <w:szCs w:val="16"/>
              </w:rPr>
              <w:t xml:space="preserve">- </w:t>
            </w:r>
            <w:r w:rsidR="005629C2" w:rsidRPr="00FF5502">
              <w:rPr>
                <w:sz w:val="16"/>
                <w:szCs w:val="16"/>
              </w:rPr>
              <w:t xml:space="preserve">Overall assessment of student’s understanding </w:t>
            </w:r>
            <w:r w:rsidR="00004F6A" w:rsidRPr="00FF5502">
              <w:rPr>
                <w:sz w:val="16"/>
                <w:szCs w:val="16"/>
              </w:rPr>
              <w:t xml:space="preserve">in </w:t>
            </w:r>
            <w:r w:rsidR="00004F6A" w:rsidRPr="00FF5502">
              <w:rPr>
                <w:i/>
                <w:sz w:val="16"/>
                <w:szCs w:val="16"/>
                <w:u w:val="single"/>
              </w:rPr>
              <w:t>global trends</w:t>
            </w:r>
            <w:r w:rsidR="00004F6A" w:rsidRPr="00FF5502">
              <w:rPr>
                <w:sz w:val="16"/>
                <w:szCs w:val="16"/>
              </w:rPr>
              <w:t xml:space="preserve"> within the interdisciplinary discipline of cell and tissue engineering, along with sound scientific interpretations.</w:t>
            </w:r>
            <w:r w:rsidR="00E95301" w:rsidRPr="00FF5502">
              <w:rPr>
                <w:sz w:val="16"/>
                <w:szCs w:val="16"/>
              </w:rPr>
              <w:t xml:space="preserve"> </w:t>
            </w:r>
          </w:p>
          <w:p w14:paraId="392B5566" w14:textId="77C04FA2" w:rsidR="00AE128F" w:rsidRPr="00FF5502" w:rsidRDefault="00AE128F" w:rsidP="00AE128F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2. </w:t>
            </w:r>
            <w:r w:rsidR="00004F6A" w:rsidRPr="00FF5502">
              <w:rPr>
                <w:sz w:val="16"/>
                <w:szCs w:val="16"/>
              </w:rPr>
              <w:t>3-Page Paper</w:t>
            </w:r>
            <w:r w:rsidRPr="00FF5502">
              <w:rPr>
                <w:sz w:val="16"/>
                <w:szCs w:val="16"/>
              </w:rPr>
              <w:t>-</w:t>
            </w:r>
            <w:r w:rsidR="00004F6A" w:rsidRPr="00FF5502">
              <w:rPr>
                <w:sz w:val="16"/>
                <w:szCs w:val="16"/>
              </w:rPr>
              <w:t>Assessment of student’s logical arguments on subjective themes in cell and tissue engineering in a “for” and “against” context, with evidences from the world-wide scientific literature</w:t>
            </w:r>
            <w:r w:rsidRPr="00FF5502">
              <w:rPr>
                <w:sz w:val="16"/>
                <w:szCs w:val="16"/>
              </w:rPr>
              <w:t>.</w:t>
            </w:r>
          </w:p>
          <w:p w14:paraId="7A03C96A" w14:textId="77777777" w:rsidR="00E06F48" w:rsidRPr="00FF5502" w:rsidRDefault="00E06F48" w:rsidP="0035166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Evaluation Process:</w:t>
            </w:r>
          </w:p>
          <w:p w14:paraId="0E1D2929" w14:textId="0772F09C" w:rsidR="00A94373" w:rsidRPr="00FF5502" w:rsidRDefault="00AE128F" w:rsidP="00A9437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1.</w:t>
            </w:r>
            <w:r w:rsidR="00A94373" w:rsidRPr="00FF5502">
              <w:rPr>
                <w:sz w:val="16"/>
                <w:szCs w:val="16"/>
              </w:rPr>
              <w:t xml:space="preserve"> For </w:t>
            </w:r>
            <w:r w:rsidR="00004F6A" w:rsidRPr="00FF5502">
              <w:rPr>
                <w:sz w:val="16"/>
                <w:szCs w:val="16"/>
              </w:rPr>
              <w:t>Lab</w:t>
            </w:r>
            <w:r w:rsidR="00A94373" w:rsidRPr="00FF5502">
              <w:rPr>
                <w:sz w:val="16"/>
                <w:szCs w:val="16"/>
              </w:rPr>
              <w:t xml:space="preserve"> </w:t>
            </w:r>
            <w:r w:rsidR="00004F6A" w:rsidRPr="00FF5502">
              <w:rPr>
                <w:sz w:val="16"/>
                <w:szCs w:val="16"/>
              </w:rPr>
              <w:t>R</w:t>
            </w:r>
            <w:r w:rsidR="00A94373" w:rsidRPr="00FF5502">
              <w:rPr>
                <w:sz w:val="16"/>
                <w:szCs w:val="16"/>
              </w:rPr>
              <w:t>eport</w:t>
            </w:r>
            <w:r w:rsidR="00004F6A" w:rsidRPr="00FF5502">
              <w:rPr>
                <w:sz w:val="16"/>
                <w:szCs w:val="16"/>
              </w:rPr>
              <w:t>s 1&amp; 2</w:t>
            </w:r>
            <w:r w:rsidR="00A94373" w:rsidRPr="00FF5502">
              <w:rPr>
                <w:sz w:val="16"/>
                <w:szCs w:val="16"/>
              </w:rPr>
              <w:t>, Grading Rubric:</w:t>
            </w:r>
          </w:p>
          <w:p w14:paraId="6FE5DA6A" w14:textId="0585E2FC" w:rsidR="00A94373" w:rsidRPr="00FF5502" w:rsidRDefault="00A94373" w:rsidP="00A94373">
            <w:pPr>
              <w:rPr>
                <w:sz w:val="16"/>
                <w:szCs w:val="16"/>
              </w:rPr>
            </w:pPr>
            <w:proofErr w:type="spellStart"/>
            <w:r w:rsidRPr="00FF5502">
              <w:rPr>
                <w:sz w:val="16"/>
                <w:szCs w:val="16"/>
              </w:rPr>
              <w:t>i</w:t>
            </w:r>
            <w:proofErr w:type="spellEnd"/>
            <w:r w:rsidRPr="00FF5502">
              <w:rPr>
                <w:sz w:val="16"/>
                <w:szCs w:val="16"/>
              </w:rPr>
              <w:t>) Completeness of report</w:t>
            </w:r>
            <w:r w:rsidR="00977740" w:rsidRPr="00FF5502">
              <w:rPr>
                <w:sz w:val="16"/>
                <w:szCs w:val="16"/>
              </w:rPr>
              <w:t xml:space="preserve"> and ability to follow instructions.</w:t>
            </w:r>
          </w:p>
          <w:p w14:paraId="6FBC5162" w14:textId="259DDA33" w:rsidR="00A94373" w:rsidRPr="00FF5502" w:rsidRDefault="00A94373" w:rsidP="00A9437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ii)  </w:t>
            </w:r>
            <w:r w:rsidR="009C3934" w:rsidRPr="00FF5502">
              <w:rPr>
                <w:sz w:val="16"/>
                <w:szCs w:val="16"/>
              </w:rPr>
              <w:t xml:space="preserve">Scientific </w:t>
            </w:r>
            <w:r w:rsidRPr="00FF5502">
              <w:rPr>
                <w:sz w:val="16"/>
                <w:szCs w:val="16"/>
              </w:rPr>
              <w:t>Writing Style and Organization</w:t>
            </w:r>
            <w:r w:rsidR="00977740" w:rsidRPr="00FF5502">
              <w:rPr>
                <w:sz w:val="16"/>
                <w:szCs w:val="16"/>
              </w:rPr>
              <w:t>.</w:t>
            </w:r>
          </w:p>
          <w:p w14:paraId="41728171" w14:textId="5B2C4F44" w:rsidR="00A94373" w:rsidRPr="00FF5502" w:rsidRDefault="00A94373" w:rsidP="00A9437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iii) Convincin</w:t>
            </w:r>
            <w:r w:rsidR="009C3934" w:rsidRPr="00FF5502">
              <w:rPr>
                <w:sz w:val="16"/>
                <w:szCs w:val="16"/>
              </w:rPr>
              <w:t>g interpretations with evidence-based logi</w:t>
            </w:r>
            <w:r w:rsidR="00977740" w:rsidRPr="00FF5502">
              <w:rPr>
                <w:sz w:val="16"/>
                <w:szCs w:val="16"/>
              </w:rPr>
              <w:t>c</w:t>
            </w:r>
            <w:r w:rsidR="009C3934" w:rsidRPr="00FF5502">
              <w:rPr>
                <w:sz w:val="16"/>
                <w:szCs w:val="16"/>
              </w:rPr>
              <w:t xml:space="preserve"> and supporting references.</w:t>
            </w:r>
            <w:r w:rsidR="00977740" w:rsidRPr="00FF5502">
              <w:rPr>
                <w:sz w:val="16"/>
                <w:szCs w:val="16"/>
              </w:rPr>
              <w:t xml:space="preserve"> (Results and Discussion)</w:t>
            </w:r>
          </w:p>
          <w:p w14:paraId="1DE22F19" w14:textId="796B54F5" w:rsidR="00977740" w:rsidRPr="00FF5502" w:rsidRDefault="00A94373" w:rsidP="00A9437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iv) </w:t>
            </w:r>
            <w:r w:rsidR="00977740" w:rsidRPr="00FF5502">
              <w:rPr>
                <w:sz w:val="16"/>
                <w:szCs w:val="16"/>
              </w:rPr>
              <w:t>Ability to summarize the study (Abstract).</w:t>
            </w:r>
          </w:p>
          <w:p w14:paraId="25A72F12" w14:textId="5DAA3D62" w:rsidR="00977740" w:rsidRPr="00FF5502" w:rsidRDefault="00977740" w:rsidP="00A9437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v) Recognition of study limitations and future directions.</w:t>
            </w:r>
          </w:p>
          <w:p w14:paraId="6F70BB93" w14:textId="3B7AE071" w:rsidR="00AE128F" w:rsidRPr="00FF5502" w:rsidRDefault="00AE128F" w:rsidP="00AE128F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2. For the </w:t>
            </w:r>
            <w:r w:rsidR="00977740" w:rsidRPr="00FF5502">
              <w:rPr>
                <w:sz w:val="16"/>
                <w:szCs w:val="16"/>
              </w:rPr>
              <w:t>3-Page Paper</w:t>
            </w:r>
            <w:r w:rsidRPr="00FF5502">
              <w:rPr>
                <w:sz w:val="16"/>
                <w:szCs w:val="16"/>
              </w:rPr>
              <w:t xml:space="preserve">, </w:t>
            </w:r>
            <w:r w:rsidR="00A94373" w:rsidRPr="00FF5502">
              <w:rPr>
                <w:sz w:val="16"/>
                <w:szCs w:val="16"/>
              </w:rPr>
              <w:t>the rubric will be based on:</w:t>
            </w:r>
          </w:p>
          <w:p w14:paraId="147A17EA" w14:textId="0A95FD9C" w:rsidR="00A94373" w:rsidRPr="00FF5502" w:rsidRDefault="00A94373" w:rsidP="00A9437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- following instructions</w:t>
            </w:r>
            <w:r w:rsidR="00977740" w:rsidRPr="00FF5502">
              <w:rPr>
                <w:sz w:val="16"/>
                <w:szCs w:val="16"/>
              </w:rPr>
              <w:t xml:space="preserve"> prescribed in the assignment</w:t>
            </w:r>
            <w:r w:rsidRPr="00FF5502">
              <w:rPr>
                <w:sz w:val="16"/>
                <w:szCs w:val="16"/>
              </w:rPr>
              <w:t>.</w:t>
            </w:r>
          </w:p>
          <w:p w14:paraId="2AF41EE3" w14:textId="3FFE1AFB" w:rsidR="00A94373" w:rsidRPr="00FF5502" w:rsidRDefault="00A94373" w:rsidP="00A9437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- clarity and organization of </w:t>
            </w:r>
            <w:r w:rsidR="00977740" w:rsidRPr="00FF5502">
              <w:rPr>
                <w:sz w:val="16"/>
                <w:szCs w:val="16"/>
              </w:rPr>
              <w:t>write-up</w:t>
            </w:r>
            <w:r w:rsidRPr="00FF5502">
              <w:rPr>
                <w:sz w:val="16"/>
                <w:szCs w:val="16"/>
              </w:rPr>
              <w:t>.</w:t>
            </w:r>
          </w:p>
          <w:p w14:paraId="0CF03E8D" w14:textId="333B3C37" w:rsidR="00A94373" w:rsidRPr="00FF5502" w:rsidRDefault="00A94373" w:rsidP="00A9437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- </w:t>
            </w:r>
            <w:r w:rsidR="00977740" w:rsidRPr="00FF5502">
              <w:rPr>
                <w:sz w:val="16"/>
                <w:szCs w:val="16"/>
              </w:rPr>
              <w:t>Clear representation of the objective and more subjective components of the scientific topic chosen, based on in-class discussions as well as reports from the scientific literature.</w:t>
            </w:r>
          </w:p>
          <w:p w14:paraId="6561727E" w14:textId="77777777" w:rsidR="00E06F48" w:rsidRPr="00FF5502" w:rsidRDefault="00E06F48" w:rsidP="0035166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Minimum Criteria for Success:</w:t>
            </w:r>
          </w:p>
          <w:p w14:paraId="78A6E0BC" w14:textId="28EC556E" w:rsidR="00AE128F" w:rsidRPr="00FF5502" w:rsidRDefault="00AE128F" w:rsidP="00AE128F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1. For the </w:t>
            </w:r>
            <w:r w:rsidR="00977740" w:rsidRPr="00FF5502">
              <w:rPr>
                <w:sz w:val="16"/>
                <w:szCs w:val="16"/>
              </w:rPr>
              <w:t>Lab Reports</w:t>
            </w:r>
            <w:r w:rsidRPr="00FF5502">
              <w:rPr>
                <w:sz w:val="16"/>
                <w:szCs w:val="16"/>
              </w:rPr>
              <w:t xml:space="preserve">, students will </w:t>
            </w:r>
            <w:r w:rsidR="00A94373" w:rsidRPr="00FF5502">
              <w:rPr>
                <w:sz w:val="16"/>
                <w:szCs w:val="16"/>
              </w:rPr>
              <w:t xml:space="preserve">receive at least </w:t>
            </w:r>
            <w:r w:rsidR="00977740" w:rsidRPr="00FF5502">
              <w:rPr>
                <w:sz w:val="16"/>
                <w:szCs w:val="16"/>
              </w:rPr>
              <w:t>75</w:t>
            </w:r>
            <w:r w:rsidRPr="00FF5502">
              <w:rPr>
                <w:sz w:val="16"/>
                <w:szCs w:val="16"/>
              </w:rPr>
              <w:t xml:space="preserve">% of the </w:t>
            </w:r>
            <w:r w:rsidR="00A94373" w:rsidRPr="00FF5502">
              <w:rPr>
                <w:sz w:val="16"/>
                <w:szCs w:val="16"/>
              </w:rPr>
              <w:t>maximum possible score</w:t>
            </w:r>
            <w:r w:rsidRPr="00FF5502">
              <w:rPr>
                <w:sz w:val="16"/>
                <w:szCs w:val="16"/>
              </w:rPr>
              <w:t>.</w:t>
            </w:r>
          </w:p>
          <w:p w14:paraId="666E7639" w14:textId="61446E71" w:rsidR="00AE128F" w:rsidRPr="00FF5502" w:rsidRDefault="00AE128F" w:rsidP="00AE128F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2. </w:t>
            </w:r>
            <w:r w:rsidR="00977740" w:rsidRPr="00FF5502">
              <w:rPr>
                <w:sz w:val="16"/>
                <w:szCs w:val="16"/>
              </w:rPr>
              <w:t>For the 3-Page Paper, s</w:t>
            </w:r>
            <w:r w:rsidRPr="00FF5502">
              <w:rPr>
                <w:sz w:val="16"/>
                <w:szCs w:val="16"/>
              </w:rPr>
              <w:t>tudents will achieve a</w:t>
            </w:r>
            <w:r w:rsidR="00A94373" w:rsidRPr="00FF5502">
              <w:rPr>
                <w:sz w:val="16"/>
                <w:szCs w:val="16"/>
              </w:rPr>
              <w:t xml:space="preserve">t least </w:t>
            </w:r>
            <w:r w:rsidR="00977740" w:rsidRPr="00FF5502">
              <w:rPr>
                <w:sz w:val="16"/>
                <w:szCs w:val="16"/>
              </w:rPr>
              <w:t>80</w:t>
            </w:r>
            <w:r w:rsidR="00A94373" w:rsidRPr="00FF5502">
              <w:rPr>
                <w:sz w:val="16"/>
                <w:szCs w:val="16"/>
              </w:rPr>
              <w:t>%</w:t>
            </w:r>
            <w:r w:rsidR="00467D8E" w:rsidRPr="00FF5502">
              <w:rPr>
                <w:sz w:val="16"/>
                <w:szCs w:val="16"/>
              </w:rPr>
              <w:t xml:space="preserve"> of the total number of point possible.</w:t>
            </w:r>
          </w:p>
          <w:p w14:paraId="514F6A88" w14:textId="0CAE0481" w:rsidR="00E06F48" w:rsidRPr="00FF5502" w:rsidRDefault="00E06F48" w:rsidP="00351663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Sample:</w:t>
            </w:r>
            <w:r w:rsidR="00AE128F" w:rsidRPr="00FF5502">
              <w:rPr>
                <w:sz w:val="16"/>
                <w:szCs w:val="16"/>
              </w:rPr>
              <w:t xml:space="preserve"> All students will be assessed</w:t>
            </w:r>
          </w:p>
        </w:tc>
        <w:tc>
          <w:tcPr>
            <w:tcW w:w="3314" w:type="dxa"/>
            <w:vMerge w:val="restart"/>
          </w:tcPr>
          <w:p w14:paraId="4F8DBFF4" w14:textId="77777777" w:rsidR="00F45EFD" w:rsidRPr="00F45EFD" w:rsidRDefault="00F45EFD" w:rsidP="00F45EFD">
            <w:pPr>
              <w:rPr>
                <w:i/>
                <w:iCs/>
                <w:color w:val="548DD4" w:themeColor="text2" w:themeTint="99"/>
                <w:sz w:val="21"/>
                <w:szCs w:val="22"/>
              </w:rPr>
            </w:pP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To be entered </w:t>
            </w:r>
            <w:r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after </w:t>
            </w: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>each time course is taught.</w:t>
            </w: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1E1B16">
        <w:trPr>
          <w:trHeight w:val="260"/>
        </w:trPr>
        <w:tc>
          <w:tcPr>
            <w:tcW w:w="4145" w:type="dxa"/>
          </w:tcPr>
          <w:p w14:paraId="268FDF94" w14:textId="77777777" w:rsidR="00E06F48" w:rsidRPr="00376FAF" w:rsidRDefault="00E06F48" w:rsidP="00351663">
            <w:pPr>
              <w:rPr>
                <w:b/>
                <w:sz w:val="18"/>
                <w:szCs w:val="18"/>
              </w:rPr>
            </w:pPr>
            <w:r w:rsidRPr="00376FAF">
              <w:rPr>
                <w:b/>
                <w:sz w:val="18"/>
                <w:szCs w:val="18"/>
              </w:rPr>
              <w:t>Course Learning Outcome</w:t>
            </w:r>
          </w:p>
        </w:tc>
        <w:tc>
          <w:tcPr>
            <w:tcW w:w="5372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314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1E1B16">
        <w:trPr>
          <w:trHeight w:val="2393"/>
        </w:trPr>
        <w:tc>
          <w:tcPr>
            <w:tcW w:w="4145" w:type="dxa"/>
          </w:tcPr>
          <w:p w14:paraId="1FC85936" w14:textId="77777777" w:rsidR="00AE128F" w:rsidRPr="00376FAF" w:rsidRDefault="00AE128F" w:rsidP="00AE128F">
            <w:pPr>
              <w:rPr>
                <w:sz w:val="18"/>
                <w:szCs w:val="18"/>
              </w:rPr>
            </w:pPr>
            <w:r w:rsidRPr="00376FAF">
              <w:rPr>
                <w:sz w:val="18"/>
                <w:szCs w:val="18"/>
              </w:rPr>
              <w:t>Students will demonstrate knowledge of the interrelated dynamics (social-cultural, political, economic, etc.) that shape the diverse thinking of multiple figures in diverse cultural contexts.</w:t>
            </w:r>
          </w:p>
          <w:p w14:paraId="0C2C79FF" w14:textId="31FF0750" w:rsidR="00E06F48" w:rsidRPr="00376FAF" w:rsidRDefault="00E06F48" w:rsidP="00351663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372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314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2A8B0D63" w14:textId="77777777" w:rsidR="00F45EFD" w:rsidRPr="00F45EFD" w:rsidRDefault="00F45EFD" w:rsidP="00F45EFD">
            <w:pPr>
              <w:rPr>
                <w:i/>
                <w:iCs/>
                <w:color w:val="548DD4" w:themeColor="text2" w:themeTint="99"/>
                <w:sz w:val="21"/>
                <w:szCs w:val="22"/>
              </w:rPr>
            </w:pP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To be entered </w:t>
            </w:r>
            <w:r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after </w:t>
            </w: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>each time course is taught.</w:t>
            </w:r>
          </w:p>
          <w:p w14:paraId="57DBD504" w14:textId="351C7DB8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552"/>
        <w:gridCol w:w="3134"/>
      </w:tblGrid>
      <w:tr w:rsidR="00E06F48" w:rsidRPr="00F632F6" w14:paraId="10BBA699" w14:textId="77777777" w:rsidTr="00F45EFD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552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134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1F6C52" w:rsidRPr="00F632F6" w14:paraId="32AB8E2E" w14:textId="77777777" w:rsidTr="00F45EFD">
        <w:trPr>
          <w:trHeight w:val="1140"/>
        </w:trPr>
        <w:tc>
          <w:tcPr>
            <w:tcW w:w="4145" w:type="dxa"/>
          </w:tcPr>
          <w:p w14:paraId="09F2FF05" w14:textId="77777777" w:rsidR="001F6C52" w:rsidRPr="00376FAF" w:rsidRDefault="001F6C52" w:rsidP="001F6C52">
            <w:pPr>
              <w:rPr>
                <w:b/>
                <w:color w:val="0070C0"/>
                <w:sz w:val="18"/>
                <w:szCs w:val="18"/>
                <w:u w:val="single"/>
              </w:rPr>
            </w:pPr>
          </w:p>
          <w:p w14:paraId="4A2E2893" w14:textId="77777777" w:rsidR="001F6C52" w:rsidRPr="00376FAF" w:rsidRDefault="001F6C52" w:rsidP="001F6C52">
            <w:pPr>
              <w:rPr>
                <w:sz w:val="18"/>
                <w:szCs w:val="18"/>
              </w:rPr>
            </w:pPr>
            <w:r w:rsidRPr="00376FAF">
              <w:rPr>
                <w:b/>
                <w:sz w:val="18"/>
                <w:szCs w:val="18"/>
                <w:u w:val="single"/>
              </w:rPr>
              <w:t>Global Perspective</w:t>
            </w:r>
            <w:r w:rsidRPr="00376FAF">
              <w:rPr>
                <w:b/>
                <w:sz w:val="18"/>
                <w:szCs w:val="18"/>
              </w:rPr>
              <w:t xml:space="preserve">: </w:t>
            </w:r>
            <w:r w:rsidRPr="00376FAF">
              <w:rPr>
                <w:sz w:val="18"/>
                <w:szCs w:val="18"/>
              </w:rPr>
              <w:t>Students will be able to conduct a multi-perspective analysis of local, global, international, and intercultural problems.</w:t>
            </w:r>
          </w:p>
          <w:p w14:paraId="67D76D5C" w14:textId="77777777" w:rsidR="001F6C52" w:rsidRPr="00376FAF" w:rsidRDefault="001F6C52" w:rsidP="001F6C52">
            <w:pPr>
              <w:rPr>
                <w:b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5552" w:type="dxa"/>
            <w:vMerge w:val="restart"/>
          </w:tcPr>
          <w:p w14:paraId="2FB4B63F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Assessment Activity/Artifact:</w:t>
            </w:r>
          </w:p>
          <w:p w14:paraId="42C05612" w14:textId="581ACC62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1 Lab Reports 1 &amp; 2 - Overall assessment of student’s understanding in </w:t>
            </w:r>
            <w:r w:rsidRPr="00FF5502">
              <w:rPr>
                <w:i/>
                <w:sz w:val="16"/>
                <w:szCs w:val="16"/>
                <w:u w:val="single"/>
              </w:rPr>
              <w:t xml:space="preserve">global </w:t>
            </w:r>
            <w:r w:rsidR="00FF5502" w:rsidRPr="00FF5502">
              <w:rPr>
                <w:i/>
                <w:sz w:val="16"/>
                <w:szCs w:val="16"/>
                <w:u w:val="single"/>
              </w:rPr>
              <w:t>perspectives</w:t>
            </w:r>
            <w:r w:rsidRPr="00FF5502">
              <w:rPr>
                <w:sz w:val="16"/>
                <w:szCs w:val="16"/>
              </w:rPr>
              <w:t xml:space="preserve"> within the interdisciplinary discipline of cell and tissue engineering, along with sound scientific interpretations. </w:t>
            </w:r>
          </w:p>
          <w:p w14:paraId="4E811A23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2. 3-Page Paper-Assessment of student’s logical arguments on subjective themes in cell and tissue engineering in a “for” and “against” context, with evidences from the world-wide scientific literature.</w:t>
            </w:r>
          </w:p>
          <w:p w14:paraId="7B5B29AB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Evaluation Process:</w:t>
            </w:r>
          </w:p>
          <w:p w14:paraId="735A6D7E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1. For Lab Reports 1&amp; 2, Grading Rubric:</w:t>
            </w:r>
          </w:p>
          <w:p w14:paraId="6F277C06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proofErr w:type="spellStart"/>
            <w:r w:rsidRPr="00FF5502">
              <w:rPr>
                <w:sz w:val="16"/>
                <w:szCs w:val="16"/>
              </w:rPr>
              <w:t>i</w:t>
            </w:r>
            <w:proofErr w:type="spellEnd"/>
            <w:r w:rsidRPr="00FF5502">
              <w:rPr>
                <w:sz w:val="16"/>
                <w:szCs w:val="16"/>
              </w:rPr>
              <w:t>) Completeness of report and ability to follow instructions.</w:t>
            </w:r>
          </w:p>
          <w:p w14:paraId="58CDD8C1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ii)  Scientific Writing Style and Organization.</w:t>
            </w:r>
          </w:p>
          <w:p w14:paraId="6C015793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iii) Convincing interpretations with evidence-based logic and supporting references. (Results and Discussion)</w:t>
            </w:r>
          </w:p>
          <w:p w14:paraId="0A899F16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iv) Ability to summarize the study (Abstract).</w:t>
            </w:r>
          </w:p>
          <w:p w14:paraId="5CA8CC0F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v) Recognition of study limitations and future directions.</w:t>
            </w:r>
          </w:p>
          <w:p w14:paraId="52A936B6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2. For the 3-Page Paper, the rubric will be based on:</w:t>
            </w:r>
          </w:p>
          <w:p w14:paraId="40A4C719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- following instructions prescribed in the assignment.</w:t>
            </w:r>
          </w:p>
          <w:p w14:paraId="0C76E1E7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- clarity and organization of write-up.</w:t>
            </w:r>
          </w:p>
          <w:p w14:paraId="47C509E6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- Clear representation of the objective and more subjective components of the scientific topic chosen, based on in-class discussions as well as reports from the scientific literature.</w:t>
            </w:r>
          </w:p>
          <w:p w14:paraId="090799BD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Minimum Criteria for Success:</w:t>
            </w:r>
          </w:p>
          <w:p w14:paraId="03A19F7C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1. For the Lab Reports, students will receive at least 75% of the maximum possible score.</w:t>
            </w:r>
          </w:p>
          <w:p w14:paraId="6A7017E2" w14:textId="77777777" w:rsidR="001F6C52" w:rsidRPr="00FF5502" w:rsidRDefault="001F6C52" w:rsidP="001F6C5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2. For the 3-Page Paper, students will achieve at least 80% of the total number of point possible.</w:t>
            </w:r>
          </w:p>
          <w:p w14:paraId="27031866" w14:textId="6AABC70B" w:rsidR="001F6C52" w:rsidRPr="00FF5502" w:rsidRDefault="001F6C52" w:rsidP="001F6C52">
            <w:pPr>
              <w:rPr>
                <w:i/>
                <w:color w:val="0070C0"/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Sample: All students will be assessed</w:t>
            </w:r>
          </w:p>
        </w:tc>
        <w:tc>
          <w:tcPr>
            <w:tcW w:w="3134" w:type="dxa"/>
            <w:vMerge w:val="restart"/>
          </w:tcPr>
          <w:p w14:paraId="60B49EA3" w14:textId="77777777" w:rsidR="00F45EFD" w:rsidRPr="00F45EFD" w:rsidRDefault="00F45EFD" w:rsidP="00F45EFD">
            <w:pPr>
              <w:rPr>
                <w:i/>
                <w:iCs/>
                <w:color w:val="548DD4" w:themeColor="text2" w:themeTint="99"/>
                <w:sz w:val="21"/>
                <w:szCs w:val="22"/>
              </w:rPr>
            </w:pP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To be entered </w:t>
            </w:r>
            <w:r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after </w:t>
            </w: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>each time course is taught.</w:t>
            </w:r>
          </w:p>
          <w:p w14:paraId="6D80C1B3" w14:textId="77777777" w:rsidR="001F6C52" w:rsidRPr="003D281E" w:rsidRDefault="001F6C52" w:rsidP="001F6C52">
            <w:pPr>
              <w:rPr>
                <w:sz w:val="22"/>
              </w:rPr>
            </w:pPr>
          </w:p>
          <w:p w14:paraId="7F93D7CD" w14:textId="77777777" w:rsidR="001F6C52" w:rsidRPr="003D281E" w:rsidRDefault="001F6C52" w:rsidP="001F6C52">
            <w:pPr>
              <w:rPr>
                <w:sz w:val="22"/>
              </w:rPr>
            </w:pPr>
          </w:p>
          <w:p w14:paraId="65CAC357" w14:textId="77777777" w:rsidR="001F6C52" w:rsidRPr="003D281E" w:rsidRDefault="001F6C52" w:rsidP="001F6C52">
            <w:pPr>
              <w:rPr>
                <w:sz w:val="22"/>
              </w:rPr>
            </w:pPr>
          </w:p>
          <w:p w14:paraId="2EB4C1CA" w14:textId="77777777" w:rsidR="001F6C52" w:rsidRPr="003D281E" w:rsidRDefault="001F6C52" w:rsidP="001F6C52">
            <w:pPr>
              <w:rPr>
                <w:sz w:val="22"/>
              </w:rPr>
            </w:pPr>
          </w:p>
          <w:p w14:paraId="677B2C69" w14:textId="77777777" w:rsidR="001F6C52" w:rsidRPr="003D281E" w:rsidRDefault="001F6C52" w:rsidP="001F6C52">
            <w:pPr>
              <w:rPr>
                <w:sz w:val="22"/>
              </w:rPr>
            </w:pPr>
          </w:p>
          <w:p w14:paraId="7B63A3AA" w14:textId="77777777" w:rsidR="001F6C52" w:rsidRPr="003D281E" w:rsidRDefault="001F6C52" w:rsidP="001F6C52">
            <w:pPr>
              <w:rPr>
                <w:sz w:val="22"/>
              </w:rPr>
            </w:pPr>
          </w:p>
          <w:p w14:paraId="388AA3B3" w14:textId="77777777" w:rsidR="001F6C52" w:rsidRPr="003D281E" w:rsidRDefault="001F6C52" w:rsidP="001F6C52">
            <w:pPr>
              <w:rPr>
                <w:sz w:val="22"/>
              </w:rPr>
            </w:pPr>
          </w:p>
          <w:p w14:paraId="39B6D615" w14:textId="77777777" w:rsidR="001F6C52" w:rsidRPr="003D281E" w:rsidRDefault="001F6C52" w:rsidP="001F6C52">
            <w:pPr>
              <w:rPr>
                <w:sz w:val="22"/>
              </w:rPr>
            </w:pPr>
          </w:p>
          <w:p w14:paraId="363FA51E" w14:textId="77777777" w:rsidR="001F6C52" w:rsidRPr="003D281E" w:rsidRDefault="001F6C52" w:rsidP="001F6C52">
            <w:pPr>
              <w:rPr>
                <w:sz w:val="22"/>
              </w:rPr>
            </w:pPr>
          </w:p>
          <w:p w14:paraId="42AE404C" w14:textId="77777777" w:rsidR="001F6C52" w:rsidRPr="003D281E" w:rsidRDefault="001F6C52" w:rsidP="001F6C52">
            <w:pPr>
              <w:rPr>
                <w:sz w:val="22"/>
              </w:rPr>
            </w:pPr>
          </w:p>
          <w:p w14:paraId="31E579A1" w14:textId="77777777" w:rsidR="001F6C52" w:rsidRPr="003D281E" w:rsidRDefault="001F6C52" w:rsidP="001F6C52">
            <w:pPr>
              <w:rPr>
                <w:sz w:val="22"/>
              </w:rPr>
            </w:pPr>
          </w:p>
          <w:p w14:paraId="4B77DD0B" w14:textId="77777777" w:rsidR="001F6C52" w:rsidRPr="003D281E" w:rsidRDefault="001F6C52" w:rsidP="001F6C52">
            <w:pPr>
              <w:rPr>
                <w:sz w:val="22"/>
              </w:rPr>
            </w:pPr>
          </w:p>
          <w:p w14:paraId="5067DABE" w14:textId="77777777" w:rsidR="001F6C52" w:rsidRPr="003D281E" w:rsidRDefault="001F6C52" w:rsidP="001F6C52">
            <w:pPr>
              <w:rPr>
                <w:sz w:val="22"/>
              </w:rPr>
            </w:pPr>
          </w:p>
          <w:p w14:paraId="0B9D7559" w14:textId="77777777" w:rsidR="001F6C52" w:rsidRPr="003D281E" w:rsidRDefault="001F6C52" w:rsidP="001F6C52">
            <w:pPr>
              <w:rPr>
                <w:sz w:val="22"/>
              </w:rPr>
            </w:pPr>
          </w:p>
        </w:tc>
      </w:tr>
      <w:tr w:rsidR="001F6C52" w:rsidRPr="00F632F6" w14:paraId="56E5860A" w14:textId="77777777" w:rsidTr="00F45EFD">
        <w:trPr>
          <w:trHeight w:val="260"/>
        </w:trPr>
        <w:tc>
          <w:tcPr>
            <w:tcW w:w="4145" w:type="dxa"/>
          </w:tcPr>
          <w:p w14:paraId="7A7A530C" w14:textId="77777777" w:rsidR="001F6C52" w:rsidRPr="00376FAF" w:rsidRDefault="001F6C52" w:rsidP="001F6C52">
            <w:pPr>
              <w:rPr>
                <w:b/>
                <w:sz w:val="18"/>
                <w:szCs w:val="18"/>
              </w:rPr>
            </w:pPr>
            <w:r w:rsidRPr="00376FAF">
              <w:rPr>
                <w:b/>
                <w:sz w:val="18"/>
                <w:szCs w:val="18"/>
              </w:rPr>
              <w:t>Course Learning Outcome</w:t>
            </w:r>
          </w:p>
        </w:tc>
        <w:tc>
          <w:tcPr>
            <w:tcW w:w="5552" w:type="dxa"/>
            <w:vMerge/>
          </w:tcPr>
          <w:p w14:paraId="41D0F97B" w14:textId="77777777" w:rsidR="001F6C52" w:rsidRPr="003D281E" w:rsidRDefault="001F6C52" w:rsidP="001F6C52">
            <w:pPr>
              <w:rPr>
                <w:sz w:val="22"/>
              </w:rPr>
            </w:pPr>
          </w:p>
        </w:tc>
        <w:tc>
          <w:tcPr>
            <w:tcW w:w="3134" w:type="dxa"/>
            <w:vMerge/>
          </w:tcPr>
          <w:p w14:paraId="08FFC2EC" w14:textId="77777777" w:rsidR="001F6C52" w:rsidRPr="003D281E" w:rsidRDefault="001F6C52" w:rsidP="001F6C52">
            <w:pPr>
              <w:rPr>
                <w:sz w:val="22"/>
              </w:rPr>
            </w:pPr>
          </w:p>
        </w:tc>
      </w:tr>
      <w:tr w:rsidR="001F6C52" w:rsidRPr="00F632F6" w14:paraId="3523A353" w14:textId="77777777" w:rsidTr="00F45EFD">
        <w:trPr>
          <w:trHeight w:val="2393"/>
        </w:trPr>
        <w:tc>
          <w:tcPr>
            <w:tcW w:w="4145" w:type="dxa"/>
          </w:tcPr>
          <w:p w14:paraId="3E541137" w14:textId="37B23ABD" w:rsidR="001F6C52" w:rsidRPr="00376FAF" w:rsidRDefault="001F6C52" w:rsidP="001F6C52">
            <w:pPr>
              <w:rPr>
                <w:sz w:val="18"/>
                <w:szCs w:val="18"/>
              </w:rPr>
            </w:pPr>
            <w:r w:rsidRPr="00376FAF">
              <w:rPr>
                <w:sz w:val="18"/>
                <w:szCs w:val="18"/>
              </w:rPr>
              <w:t>Students will be able to analyze the multiple causal forces that shape the perspectives of historical individuals/persons — economic, political, sociological, technological, cultural, etc.—and their resulting differing perspectives.</w:t>
            </w:r>
          </w:p>
        </w:tc>
        <w:tc>
          <w:tcPr>
            <w:tcW w:w="5552" w:type="dxa"/>
            <w:vMerge/>
          </w:tcPr>
          <w:p w14:paraId="3A252DD1" w14:textId="77777777" w:rsidR="001F6C52" w:rsidRPr="003D281E" w:rsidRDefault="001F6C52" w:rsidP="001F6C52">
            <w:pPr>
              <w:rPr>
                <w:sz w:val="22"/>
              </w:rPr>
            </w:pPr>
          </w:p>
        </w:tc>
        <w:tc>
          <w:tcPr>
            <w:tcW w:w="3134" w:type="dxa"/>
            <w:vMerge/>
          </w:tcPr>
          <w:p w14:paraId="3F5B85AA" w14:textId="77777777" w:rsidR="001F6C52" w:rsidRPr="003D281E" w:rsidRDefault="001F6C52" w:rsidP="001F6C52">
            <w:pPr>
              <w:rPr>
                <w:sz w:val="22"/>
              </w:rPr>
            </w:pPr>
          </w:p>
        </w:tc>
      </w:tr>
      <w:tr w:rsidR="001F6C52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17C071B" w:rsidR="001F6C52" w:rsidRPr="003D281E" w:rsidRDefault="001F6C52" w:rsidP="001F6C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1F6C52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A368A8" w14:textId="77777777" w:rsidR="00F45EFD" w:rsidRPr="00F45EFD" w:rsidRDefault="00F45EFD" w:rsidP="00F45EFD">
            <w:pPr>
              <w:rPr>
                <w:i/>
                <w:iCs/>
                <w:color w:val="548DD4" w:themeColor="text2" w:themeTint="99"/>
                <w:sz w:val="21"/>
                <w:szCs w:val="22"/>
              </w:rPr>
            </w:pP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To be entered </w:t>
            </w:r>
            <w:r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after </w:t>
            </w: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>each time course is taught.</w:t>
            </w:r>
          </w:p>
          <w:p w14:paraId="5680A724" w14:textId="4F48BD75" w:rsidR="001F6C52" w:rsidRPr="00C01161" w:rsidRDefault="001F6C52" w:rsidP="001F6C52">
            <w:pPr>
              <w:rPr>
                <w:i/>
                <w:color w:val="0070C0"/>
                <w:sz w:val="20"/>
              </w:rPr>
            </w:pP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372"/>
        <w:gridCol w:w="3314"/>
      </w:tblGrid>
      <w:tr w:rsidR="00E06F48" w:rsidRPr="00F632F6" w14:paraId="7CEE1F7C" w14:textId="77777777" w:rsidTr="00F45EFD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372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314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FF5502" w:rsidRPr="00F632F6" w14:paraId="1A29FCF4" w14:textId="77777777" w:rsidTr="00F45EFD">
        <w:trPr>
          <w:trHeight w:val="1140"/>
        </w:trPr>
        <w:tc>
          <w:tcPr>
            <w:tcW w:w="4145" w:type="dxa"/>
          </w:tcPr>
          <w:p w14:paraId="563AC212" w14:textId="77777777" w:rsidR="00FF5502" w:rsidRPr="00376FAF" w:rsidRDefault="00FF5502" w:rsidP="00FF5502">
            <w:pPr>
              <w:rPr>
                <w:b/>
                <w:sz w:val="18"/>
                <w:szCs w:val="18"/>
                <w:u w:val="single"/>
              </w:rPr>
            </w:pPr>
          </w:p>
          <w:p w14:paraId="27340747" w14:textId="77777777" w:rsidR="00FF5502" w:rsidRPr="00376FAF" w:rsidRDefault="00FF5502" w:rsidP="00FF5502">
            <w:pPr>
              <w:rPr>
                <w:color w:val="0070C0"/>
                <w:sz w:val="18"/>
                <w:szCs w:val="18"/>
              </w:rPr>
            </w:pPr>
            <w:r w:rsidRPr="00376FAF">
              <w:rPr>
                <w:b/>
                <w:sz w:val="18"/>
                <w:szCs w:val="18"/>
                <w:u w:val="single"/>
              </w:rPr>
              <w:t>Global Engagement</w:t>
            </w:r>
            <w:r w:rsidRPr="00376FAF">
              <w:rPr>
                <w:b/>
                <w:sz w:val="18"/>
                <w:szCs w:val="18"/>
              </w:rPr>
              <w:t xml:space="preserve">: </w:t>
            </w:r>
            <w:r w:rsidRPr="00376FAF">
              <w:rPr>
                <w:sz w:val="18"/>
                <w:szCs w:val="18"/>
              </w:rPr>
              <w:t>Students will be able to demonstrate willingness to engage in local, global, international, and intercultural problem solving.</w:t>
            </w:r>
          </w:p>
          <w:p w14:paraId="1208075D" w14:textId="77777777" w:rsidR="00FF5502" w:rsidRPr="00376FAF" w:rsidRDefault="00FF5502" w:rsidP="00FF5502">
            <w:pPr>
              <w:rPr>
                <w:b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5372" w:type="dxa"/>
            <w:vMerge w:val="restart"/>
          </w:tcPr>
          <w:p w14:paraId="66DD5F9D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Assessment Activity/Artifact:</w:t>
            </w:r>
          </w:p>
          <w:p w14:paraId="55A9EBE5" w14:textId="2350146D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 xml:space="preserve">1 Lab Reports 1 &amp; 2 - Overall assessment of student’s </w:t>
            </w:r>
            <w:r w:rsidRPr="00FF5502">
              <w:rPr>
                <w:i/>
                <w:sz w:val="16"/>
                <w:szCs w:val="16"/>
                <w:u w:val="single"/>
              </w:rPr>
              <w:t xml:space="preserve">engagement with local, national and international scientific author </w:t>
            </w:r>
            <w:r>
              <w:rPr>
                <w:i/>
                <w:sz w:val="16"/>
                <w:szCs w:val="16"/>
                <w:u w:val="single"/>
              </w:rPr>
              <w:t>problem-solving</w:t>
            </w:r>
            <w:r w:rsidRPr="00FF5502">
              <w:rPr>
                <w:sz w:val="16"/>
                <w:szCs w:val="16"/>
              </w:rPr>
              <w:t xml:space="preserve"> within the interdisciplinary discipline of cell and tissue engineering, along with sound scientific interpretations. </w:t>
            </w:r>
          </w:p>
          <w:p w14:paraId="0475925A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2. 3-Page Paper-Assessment of student’s logical arguments on subjective themes in cell and tissue engineering in a “for” and “against” context, with evidences from the world-wide scientific literature.</w:t>
            </w:r>
          </w:p>
          <w:p w14:paraId="10778B2E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Evaluation Process:</w:t>
            </w:r>
          </w:p>
          <w:p w14:paraId="5523128A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1. For Lab Reports 1&amp; 2, Grading Rubric:</w:t>
            </w:r>
          </w:p>
          <w:p w14:paraId="3D8B2621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proofErr w:type="spellStart"/>
            <w:r w:rsidRPr="00FF5502">
              <w:rPr>
                <w:sz w:val="16"/>
                <w:szCs w:val="16"/>
              </w:rPr>
              <w:t>i</w:t>
            </w:r>
            <w:proofErr w:type="spellEnd"/>
            <w:r w:rsidRPr="00FF5502">
              <w:rPr>
                <w:sz w:val="16"/>
                <w:szCs w:val="16"/>
              </w:rPr>
              <w:t>) Completeness of report and ability to follow instructions.</w:t>
            </w:r>
          </w:p>
          <w:p w14:paraId="1E428C58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ii)  Scientific Writing Style and Organization.</w:t>
            </w:r>
          </w:p>
          <w:p w14:paraId="7A0EC2F7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iii) Convincing interpretations with evidence-based logic and supporting references. (Results and Discussion)</w:t>
            </w:r>
          </w:p>
          <w:p w14:paraId="235A6402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iv) Ability to summarize the study (Abstract).</w:t>
            </w:r>
          </w:p>
          <w:p w14:paraId="5DBB7851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v) Recognition of study limitations and future directions.</w:t>
            </w:r>
          </w:p>
          <w:p w14:paraId="7C03A239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2. For the 3-Page Paper, the rubric will be based on:</w:t>
            </w:r>
          </w:p>
          <w:p w14:paraId="32736D01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- following instructions prescribed in the assignment.</w:t>
            </w:r>
          </w:p>
          <w:p w14:paraId="1129826D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- clarity and organization of write-up.</w:t>
            </w:r>
          </w:p>
          <w:p w14:paraId="007D58E2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- Clear representation of the objective and more subjective components of the scientific topic chosen, based on in-class discussions as well as reports from the scientific literature.</w:t>
            </w:r>
          </w:p>
          <w:p w14:paraId="76EA9BF9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Minimum Criteria for Success:</w:t>
            </w:r>
          </w:p>
          <w:p w14:paraId="216E9971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1. For the Lab Reports, students will receive at least 75% of the maximum possible score.</w:t>
            </w:r>
          </w:p>
          <w:p w14:paraId="2B0152CD" w14:textId="77777777" w:rsidR="00FF5502" w:rsidRPr="00FF5502" w:rsidRDefault="00FF5502" w:rsidP="00FF5502">
            <w:pPr>
              <w:rPr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2. For the 3-Page Paper, students will achieve at least 80% of the total number of point possible.</w:t>
            </w:r>
          </w:p>
          <w:p w14:paraId="2E757104" w14:textId="5C9F6112" w:rsidR="00FF5502" w:rsidRPr="00FF5502" w:rsidRDefault="00FF5502" w:rsidP="00FF5502">
            <w:pPr>
              <w:rPr>
                <w:i/>
                <w:color w:val="0070C0"/>
                <w:sz w:val="16"/>
                <w:szCs w:val="16"/>
              </w:rPr>
            </w:pPr>
            <w:r w:rsidRPr="00FF5502">
              <w:rPr>
                <w:sz w:val="16"/>
                <w:szCs w:val="16"/>
              </w:rPr>
              <w:t>Sample: All students will be assessed</w:t>
            </w:r>
          </w:p>
        </w:tc>
        <w:tc>
          <w:tcPr>
            <w:tcW w:w="3314" w:type="dxa"/>
            <w:vMerge w:val="restart"/>
          </w:tcPr>
          <w:p w14:paraId="5A38E785" w14:textId="541F0965" w:rsidR="00FF5502" w:rsidRPr="00F45EFD" w:rsidRDefault="00F45EFD" w:rsidP="00FF5502">
            <w:pPr>
              <w:rPr>
                <w:i/>
                <w:iCs/>
                <w:color w:val="548DD4" w:themeColor="text2" w:themeTint="99"/>
                <w:sz w:val="21"/>
                <w:szCs w:val="22"/>
              </w:rPr>
            </w:pP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To be entered </w:t>
            </w:r>
            <w:r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after </w:t>
            </w: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>each time course is taught.</w:t>
            </w:r>
          </w:p>
          <w:p w14:paraId="088FF86D" w14:textId="77777777" w:rsidR="00FF5502" w:rsidRPr="003D281E" w:rsidRDefault="00FF5502" w:rsidP="00FF5502">
            <w:pPr>
              <w:rPr>
                <w:sz w:val="22"/>
              </w:rPr>
            </w:pPr>
          </w:p>
          <w:p w14:paraId="163A3143" w14:textId="77777777" w:rsidR="00FF5502" w:rsidRPr="003D281E" w:rsidRDefault="00FF5502" w:rsidP="00FF5502">
            <w:pPr>
              <w:rPr>
                <w:sz w:val="22"/>
              </w:rPr>
            </w:pPr>
          </w:p>
          <w:p w14:paraId="51808BA4" w14:textId="77777777" w:rsidR="00FF5502" w:rsidRPr="003D281E" w:rsidRDefault="00FF5502" w:rsidP="00FF5502">
            <w:pPr>
              <w:rPr>
                <w:sz w:val="22"/>
              </w:rPr>
            </w:pPr>
          </w:p>
          <w:p w14:paraId="4B79E42D" w14:textId="77777777" w:rsidR="00FF5502" w:rsidRPr="003D281E" w:rsidRDefault="00FF5502" w:rsidP="00FF5502">
            <w:pPr>
              <w:rPr>
                <w:sz w:val="22"/>
              </w:rPr>
            </w:pPr>
          </w:p>
          <w:p w14:paraId="1E3364C5" w14:textId="77777777" w:rsidR="00FF5502" w:rsidRPr="003D281E" w:rsidRDefault="00FF5502" w:rsidP="00FF5502">
            <w:pPr>
              <w:rPr>
                <w:sz w:val="22"/>
              </w:rPr>
            </w:pPr>
          </w:p>
          <w:p w14:paraId="34ADABEA" w14:textId="77777777" w:rsidR="00FF5502" w:rsidRPr="003D281E" w:rsidRDefault="00FF5502" w:rsidP="00FF5502">
            <w:pPr>
              <w:rPr>
                <w:sz w:val="22"/>
              </w:rPr>
            </w:pPr>
          </w:p>
          <w:p w14:paraId="05A8FB64" w14:textId="77777777" w:rsidR="00FF5502" w:rsidRPr="003D281E" w:rsidRDefault="00FF5502" w:rsidP="00FF5502">
            <w:pPr>
              <w:rPr>
                <w:sz w:val="22"/>
              </w:rPr>
            </w:pPr>
          </w:p>
          <w:p w14:paraId="3EC0D477" w14:textId="77777777" w:rsidR="00FF5502" w:rsidRPr="003D281E" w:rsidRDefault="00FF5502" w:rsidP="00FF5502">
            <w:pPr>
              <w:rPr>
                <w:sz w:val="22"/>
              </w:rPr>
            </w:pPr>
          </w:p>
          <w:p w14:paraId="06A3A85C" w14:textId="77777777" w:rsidR="00FF5502" w:rsidRPr="003D281E" w:rsidRDefault="00FF5502" w:rsidP="00FF5502">
            <w:pPr>
              <w:rPr>
                <w:sz w:val="22"/>
              </w:rPr>
            </w:pPr>
          </w:p>
          <w:p w14:paraId="4F7E7DB4" w14:textId="77777777" w:rsidR="00FF5502" w:rsidRPr="003D281E" w:rsidRDefault="00FF5502" w:rsidP="00FF5502">
            <w:pPr>
              <w:rPr>
                <w:sz w:val="22"/>
              </w:rPr>
            </w:pPr>
          </w:p>
          <w:p w14:paraId="35084ACA" w14:textId="77777777" w:rsidR="00FF5502" w:rsidRPr="003D281E" w:rsidRDefault="00FF5502" w:rsidP="00FF5502">
            <w:pPr>
              <w:rPr>
                <w:sz w:val="22"/>
              </w:rPr>
            </w:pPr>
          </w:p>
        </w:tc>
      </w:tr>
      <w:tr w:rsidR="00FF5502" w:rsidRPr="00F632F6" w14:paraId="04ED4934" w14:textId="77777777" w:rsidTr="00F45EFD">
        <w:trPr>
          <w:trHeight w:val="260"/>
        </w:trPr>
        <w:tc>
          <w:tcPr>
            <w:tcW w:w="4145" w:type="dxa"/>
          </w:tcPr>
          <w:p w14:paraId="57D9E0C0" w14:textId="77777777" w:rsidR="00FF5502" w:rsidRPr="00376FAF" w:rsidRDefault="00FF5502" w:rsidP="00FF5502">
            <w:pPr>
              <w:rPr>
                <w:b/>
                <w:sz w:val="18"/>
                <w:szCs w:val="18"/>
              </w:rPr>
            </w:pPr>
            <w:r w:rsidRPr="00376FAF">
              <w:rPr>
                <w:b/>
                <w:sz w:val="18"/>
                <w:szCs w:val="18"/>
              </w:rPr>
              <w:t>Course Learning Outcome</w:t>
            </w:r>
          </w:p>
        </w:tc>
        <w:tc>
          <w:tcPr>
            <w:tcW w:w="5372" w:type="dxa"/>
            <w:vMerge/>
          </w:tcPr>
          <w:p w14:paraId="5C9003DC" w14:textId="77777777" w:rsidR="00FF5502" w:rsidRPr="003D281E" w:rsidRDefault="00FF5502" w:rsidP="00FF5502">
            <w:pPr>
              <w:rPr>
                <w:sz w:val="22"/>
              </w:rPr>
            </w:pPr>
          </w:p>
        </w:tc>
        <w:tc>
          <w:tcPr>
            <w:tcW w:w="3314" w:type="dxa"/>
            <w:vMerge/>
          </w:tcPr>
          <w:p w14:paraId="1BF0EE29" w14:textId="77777777" w:rsidR="00FF5502" w:rsidRPr="003D281E" w:rsidRDefault="00FF5502" w:rsidP="00FF5502">
            <w:pPr>
              <w:rPr>
                <w:sz w:val="22"/>
              </w:rPr>
            </w:pPr>
          </w:p>
        </w:tc>
      </w:tr>
      <w:tr w:rsidR="00FF5502" w:rsidRPr="00F632F6" w14:paraId="3A9F76CC" w14:textId="77777777" w:rsidTr="00F45EFD">
        <w:trPr>
          <w:trHeight w:val="2393"/>
        </w:trPr>
        <w:tc>
          <w:tcPr>
            <w:tcW w:w="4145" w:type="dxa"/>
          </w:tcPr>
          <w:p w14:paraId="2E655815" w14:textId="77777777" w:rsidR="00FF5502" w:rsidRPr="00376FAF" w:rsidRDefault="00FF5502" w:rsidP="00FF5502">
            <w:pPr>
              <w:rPr>
                <w:sz w:val="18"/>
                <w:szCs w:val="18"/>
              </w:rPr>
            </w:pPr>
            <w:r w:rsidRPr="00376FAF">
              <w:rPr>
                <w:sz w:val="18"/>
                <w:szCs w:val="18"/>
              </w:rPr>
              <w:t>Students will demonstrate a willingness to engage in negotiation in order to reach evidence-based conclusions.</w:t>
            </w:r>
          </w:p>
          <w:p w14:paraId="1E1E0D1C" w14:textId="03D21B13" w:rsidR="00FF5502" w:rsidRPr="00376FAF" w:rsidRDefault="00FF5502" w:rsidP="00FF5502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372" w:type="dxa"/>
            <w:vMerge/>
          </w:tcPr>
          <w:p w14:paraId="01E9AE03" w14:textId="77777777" w:rsidR="00FF5502" w:rsidRPr="003D281E" w:rsidRDefault="00FF5502" w:rsidP="00FF5502">
            <w:pPr>
              <w:rPr>
                <w:sz w:val="22"/>
              </w:rPr>
            </w:pPr>
          </w:p>
        </w:tc>
        <w:tc>
          <w:tcPr>
            <w:tcW w:w="3314" w:type="dxa"/>
            <w:vMerge/>
          </w:tcPr>
          <w:p w14:paraId="7CC55D76" w14:textId="77777777" w:rsidR="00FF5502" w:rsidRPr="003D281E" w:rsidRDefault="00FF5502" w:rsidP="00FF5502">
            <w:pPr>
              <w:rPr>
                <w:sz w:val="22"/>
              </w:rPr>
            </w:pPr>
          </w:p>
        </w:tc>
      </w:tr>
      <w:tr w:rsidR="00FF5502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FF5502" w:rsidRPr="003D281E" w:rsidRDefault="00FF5502" w:rsidP="00FF55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FF5502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673F8EB5" w14:textId="77777777" w:rsidR="00F45EFD" w:rsidRPr="00F45EFD" w:rsidRDefault="00F45EFD" w:rsidP="00F45EFD">
            <w:pPr>
              <w:rPr>
                <w:i/>
                <w:iCs/>
                <w:color w:val="548DD4" w:themeColor="text2" w:themeTint="99"/>
                <w:sz w:val="21"/>
                <w:szCs w:val="22"/>
              </w:rPr>
            </w:pP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To be entered </w:t>
            </w:r>
            <w:r>
              <w:rPr>
                <w:i/>
                <w:iCs/>
                <w:color w:val="548DD4" w:themeColor="text2" w:themeTint="99"/>
                <w:sz w:val="21"/>
                <w:szCs w:val="22"/>
              </w:rPr>
              <w:t xml:space="preserve">after </w:t>
            </w:r>
            <w:r w:rsidRPr="00F45EFD">
              <w:rPr>
                <w:i/>
                <w:iCs/>
                <w:color w:val="548DD4" w:themeColor="text2" w:themeTint="99"/>
                <w:sz w:val="21"/>
                <w:szCs w:val="22"/>
              </w:rPr>
              <w:t>each time course is taught.</w:t>
            </w:r>
          </w:p>
          <w:p w14:paraId="5494B6D4" w14:textId="74A769D8" w:rsidR="00FF5502" w:rsidRPr="00C01161" w:rsidRDefault="00FF5502" w:rsidP="00FF5502">
            <w:pPr>
              <w:rPr>
                <w:i/>
                <w:color w:val="0070C0"/>
                <w:sz w:val="20"/>
              </w:rPr>
            </w:pP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C121" w14:textId="77777777" w:rsidR="00AC0361" w:rsidRDefault="00AC0361">
      <w:r>
        <w:separator/>
      </w:r>
    </w:p>
  </w:endnote>
  <w:endnote w:type="continuationSeparator" w:id="0">
    <w:p w14:paraId="749F67AF" w14:textId="77777777" w:rsidR="00AC0361" w:rsidRDefault="00AC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347CF7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410C6" w14:textId="77777777" w:rsidR="00AC0361" w:rsidRDefault="00AC0361">
      <w:r>
        <w:separator/>
      </w:r>
    </w:p>
  </w:footnote>
  <w:footnote w:type="continuationSeparator" w:id="0">
    <w:p w14:paraId="4DE02EFC" w14:textId="77777777" w:rsidR="00AC0361" w:rsidRDefault="00AC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006B2A5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F161B8">
      <w:rPr>
        <w:sz w:val="20"/>
      </w:rPr>
      <w:t xml:space="preserve"> </w:t>
    </w:r>
    <w:r w:rsidR="009855AE">
      <w:rPr>
        <w:sz w:val="20"/>
      </w:rPr>
      <w:t xml:space="preserve"> </w:t>
    </w:r>
  </w:p>
  <w:p w14:paraId="16B15278" w14:textId="0C6CE804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</w:t>
    </w:r>
    <w:r w:rsidRPr="00347CF7">
      <w:rPr>
        <w:sz w:val="20"/>
      </w:rPr>
      <w:t xml:space="preserve"> </w:t>
    </w:r>
    <w:r w:rsidR="00004F6A">
      <w:rPr>
        <w:sz w:val="20"/>
      </w:rPr>
      <w:t>BME 4332</w:t>
    </w:r>
    <w:r w:rsidR="009855AE">
      <w:rPr>
        <w:sz w:val="20"/>
      </w:rPr>
      <w:t xml:space="preserve"> </w:t>
    </w:r>
    <w:r w:rsidRPr="00347CF7">
      <w:rPr>
        <w:sz w:val="20"/>
      </w:rPr>
      <w:tab/>
    </w:r>
  </w:p>
  <w:p w14:paraId="2BB58D01" w14:textId="25F811D9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004F6A">
      <w:rPr>
        <w:sz w:val="20"/>
      </w:rPr>
      <w:t>Biomedical Engineering</w:t>
    </w:r>
    <w:r w:rsidR="00AE128F">
      <w:rPr>
        <w:sz w:val="20"/>
      </w:rPr>
      <w:tab/>
    </w:r>
    <w:r w:rsidR="00AE128F">
      <w:rPr>
        <w:sz w:val="20"/>
      </w:rPr>
      <w:tab/>
    </w:r>
    <w:r w:rsidR="00AE128F">
      <w:rPr>
        <w:sz w:val="20"/>
      </w:rPr>
      <w:tab/>
    </w:r>
    <w:r w:rsidR="00AE128F" w:rsidRPr="00004F6A">
      <w:rPr>
        <w:sz w:val="20"/>
        <w:szCs w:val="20"/>
      </w:rPr>
      <w:t>Degree Program:</w:t>
    </w:r>
    <w:r w:rsidR="00F161B8" w:rsidRPr="00004F6A">
      <w:rPr>
        <w:sz w:val="20"/>
        <w:szCs w:val="20"/>
      </w:rPr>
      <w:t xml:space="preserve"> Bachelor’s</w:t>
    </w:r>
    <w:r w:rsidR="00AE128F" w:rsidRPr="00004F6A">
      <w:rPr>
        <w:sz w:val="20"/>
        <w:szCs w:val="20"/>
      </w:rPr>
      <w:tab/>
    </w:r>
    <w:r w:rsidR="009855AE">
      <w:rPr>
        <w:sz w:val="20"/>
        <w:szCs w:val="20"/>
      </w:rPr>
      <w:t xml:space="preserve">                  </w:t>
    </w:r>
    <w:r w:rsidRPr="00004F6A">
      <w:rPr>
        <w:sz w:val="20"/>
        <w:szCs w:val="20"/>
      </w:rPr>
      <w:t>Semester Assessed:</w:t>
    </w:r>
    <w:r w:rsidRPr="00004F6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4F6A"/>
    <w:rsid w:val="00006426"/>
    <w:rsid w:val="000C4B42"/>
    <w:rsid w:val="001A673E"/>
    <w:rsid w:val="001E1B16"/>
    <w:rsid w:val="001F6C52"/>
    <w:rsid w:val="002153DB"/>
    <w:rsid w:val="002434C6"/>
    <w:rsid w:val="00345845"/>
    <w:rsid w:val="00346FFD"/>
    <w:rsid w:val="00347CF7"/>
    <w:rsid w:val="00351663"/>
    <w:rsid w:val="00376FAF"/>
    <w:rsid w:val="003A6564"/>
    <w:rsid w:val="003E132D"/>
    <w:rsid w:val="003F3DB7"/>
    <w:rsid w:val="0043649D"/>
    <w:rsid w:val="00445D50"/>
    <w:rsid w:val="00467D8E"/>
    <w:rsid w:val="00521FFD"/>
    <w:rsid w:val="005629C2"/>
    <w:rsid w:val="00581F94"/>
    <w:rsid w:val="00587C30"/>
    <w:rsid w:val="005A3C31"/>
    <w:rsid w:val="005C58EB"/>
    <w:rsid w:val="00631854"/>
    <w:rsid w:val="006A06CE"/>
    <w:rsid w:val="006F77DC"/>
    <w:rsid w:val="007505D0"/>
    <w:rsid w:val="007821C4"/>
    <w:rsid w:val="00795F81"/>
    <w:rsid w:val="007D21C5"/>
    <w:rsid w:val="00873725"/>
    <w:rsid w:val="008A01A5"/>
    <w:rsid w:val="008E2DC9"/>
    <w:rsid w:val="00943D59"/>
    <w:rsid w:val="00977740"/>
    <w:rsid w:val="009855AE"/>
    <w:rsid w:val="009C3934"/>
    <w:rsid w:val="00A94373"/>
    <w:rsid w:val="00AC0361"/>
    <w:rsid w:val="00AE128F"/>
    <w:rsid w:val="00B41437"/>
    <w:rsid w:val="00B95595"/>
    <w:rsid w:val="00C85AD3"/>
    <w:rsid w:val="00CE1755"/>
    <w:rsid w:val="00D46EE4"/>
    <w:rsid w:val="00D752D6"/>
    <w:rsid w:val="00DA5804"/>
    <w:rsid w:val="00DC61D0"/>
    <w:rsid w:val="00E06F48"/>
    <w:rsid w:val="00E6631C"/>
    <w:rsid w:val="00E94FC8"/>
    <w:rsid w:val="00E95301"/>
    <w:rsid w:val="00EA7446"/>
    <w:rsid w:val="00F161B8"/>
    <w:rsid w:val="00F45ECC"/>
    <w:rsid w:val="00F45EFD"/>
    <w:rsid w:val="00F808A5"/>
    <w:rsid w:val="00FD3E31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1A6894EE-AB68-41FA-AF71-08A9CF8F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37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72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72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2020-03-05T19:15:00Z</dcterms:created>
  <dcterms:modified xsi:type="dcterms:W3CDTF">2020-03-05T19:15:00Z</dcterms:modified>
</cp:coreProperties>
</file>