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5"/>
        <w:gridCol w:w="3510"/>
      </w:tblGrid>
      <w:tr w:rsidR="00E06F48" w:rsidRPr="00F632F6" w14:paraId="50455F25" w14:textId="77777777" w:rsidTr="008404D6">
        <w:trPr>
          <w:trHeight w:val="305"/>
          <w:tblHeader/>
        </w:trPr>
        <w:tc>
          <w:tcPr>
            <w:tcW w:w="4145" w:type="dxa"/>
          </w:tcPr>
          <w:p w14:paraId="217102B0"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755" w:type="dxa"/>
          </w:tcPr>
          <w:p w14:paraId="0780EB8A" w14:textId="77777777" w:rsidR="00E06F48" w:rsidRPr="003D281E" w:rsidRDefault="00E06F48" w:rsidP="00351663">
            <w:pPr>
              <w:rPr>
                <w:rFonts w:cs="Arial"/>
                <w:b/>
                <w:sz w:val="20"/>
              </w:rPr>
            </w:pPr>
            <w:r w:rsidRPr="003D281E">
              <w:rPr>
                <w:rFonts w:cs="Arial"/>
                <w:b/>
                <w:sz w:val="20"/>
              </w:rPr>
              <w:t>Assessment Method</w:t>
            </w:r>
          </w:p>
        </w:tc>
        <w:tc>
          <w:tcPr>
            <w:tcW w:w="3510" w:type="dxa"/>
          </w:tcPr>
          <w:p w14:paraId="77D8B930"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2F9F719" w14:textId="77777777" w:rsidTr="008404D6">
        <w:trPr>
          <w:trHeight w:val="1140"/>
        </w:trPr>
        <w:tc>
          <w:tcPr>
            <w:tcW w:w="4145" w:type="dxa"/>
          </w:tcPr>
          <w:p w14:paraId="10600043" w14:textId="77777777" w:rsidR="00E06F48" w:rsidRDefault="00E06F48" w:rsidP="00351663">
            <w:pPr>
              <w:rPr>
                <w:sz w:val="20"/>
              </w:rPr>
            </w:pPr>
          </w:p>
          <w:p w14:paraId="4DF6BA71"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0D5B726C" w14:textId="77777777" w:rsidR="00E06F48" w:rsidRPr="003D281E" w:rsidRDefault="00E06F48" w:rsidP="00351663">
            <w:pPr>
              <w:rPr>
                <w:b/>
                <w:color w:val="0070C0"/>
                <w:sz w:val="22"/>
                <w:u w:val="single"/>
              </w:rPr>
            </w:pPr>
          </w:p>
        </w:tc>
        <w:tc>
          <w:tcPr>
            <w:tcW w:w="5755" w:type="dxa"/>
            <w:vMerge w:val="restart"/>
          </w:tcPr>
          <w:p w14:paraId="084145E5" w14:textId="77777777" w:rsidR="00E06F48" w:rsidRDefault="00E06F48" w:rsidP="00351663">
            <w:pPr>
              <w:rPr>
                <w:sz w:val="20"/>
              </w:rPr>
            </w:pPr>
            <w:r w:rsidRPr="00905CCE">
              <w:rPr>
                <w:sz w:val="20"/>
              </w:rPr>
              <w:t>Assessment Activity/Artifact:</w:t>
            </w:r>
          </w:p>
          <w:p w14:paraId="4B231F8F" w14:textId="77777777" w:rsidR="008B5047" w:rsidRPr="00FB30B9" w:rsidRDefault="008B5047" w:rsidP="008B5047">
            <w:pPr>
              <w:rPr>
                <w:sz w:val="20"/>
              </w:rPr>
            </w:pPr>
            <w:r w:rsidRPr="00FB30B9">
              <w:rPr>
                <w:sz w:val="20"/>
              </w:rPr>
              <w:t>A series of 5-6 artistic projects framed to include content, media and methodological possibilities that respond to artist talks, visits to art exhibitions, and in class lectures on global contemporary artists, their cultural influences, including but not limited to; identity, political, religious, environmental, societal, etc.</w:t>
            </w:r>
          </w:p>
          <w:p w14:paraId="1D7E81B9" w14:textId="77777777" w:rsidR="00787927" w:rsidRPr="00FB30B9" w:rsidRDefault="008B5047" w:rsidP="00351663">
            <w:pPr>
              <w:rPr>
                <w:sz w:val="20"/>
              </w:rPr>
            </w:pPr>
            <w:r w:rsidRPr="00FB30B9">
              <w:rPr>
                <w:sz w:val="20"/>
              </w:rPr>
              <w:t>Example:  Projects framed by titles such as: Manipulation, Journey, Obsession, Narration or Sequence, Self as</w:t>
            </w:r>
            <w:r w:rsidR="00787927" w:rsidRPr="00FB30B9">
              <w:rPr>
                <w:sz w:val="20"/>
              </w:rPr>
              <w:t xml:space="preserve"> Source and Self as Source-Two </w:t>
            </w:r>
          </w:p>
          <w:p w14:paraId="194368B5" w14:textId="77777777" w:rsidR="00E06F48" w:rsidRPr="00FB30B9" w:rsidRDefault="00E06F48" w:rsidP="00351663">
            <w:pPr>
              <w:rPr>
                <w:sz w:val="20"/>
              </w:rPr>
            </w:pPr>
          </w:p>
          <w:p w14:paraId="4A149AB4" w14:textId="77777777" w:rsidR="001761EA" w:rsidRPr="00FB30B9" w:rsidRDefault="00E06F48" w:rsidP="00787927">
            <w:pPr>
              <w:rPr>
                <w:sz w:val="20"/>
              </w:rPr>
            </w:pPr>
            <w:r w:rsidRPr="00FB30B9">
              <w:rPr>
                <w:sz w:val="20"/>
              </w:rPr>
              <w:t>Evaluation Process:</w:t>
            </w:r>
          </w:p>
          <w:p w14:paraId="137FD904" w14:textId="77777777" w:rsidR="00787927" w:rsidRPr="00FB30B9" w:rsidRDefault="001761EA" w:rsidP="00787927">
            <w:pPr>
              <w:rPr>
                <w:sz w:val="20"/>
              </w:rPr>
            </w:pPr>
            <w:r w:rsidRPr="00FB30B9">
              <w:rPr>
                <w:sz w:val="20"/>
              </w:rPr>
              <w:t xml:space="preserve">3-point Rubric: </w:t>
            </w:r>
            <w:r w:rsidR="00787927" w:rsidRPr="00FB30B9">
              <w:rPr>
                <w:sz w:val="20"/>
              </w:rPr>
              <w:t xml:space="preserve">Unsatisfactory / Satisfactory / Excellent on each of the three areas of oral critique evaluation of: </w:t>
            </w:r>
          </w:p>
          <w:p w14:paraId="2AB517F7" w14:textId="77777777" w:rsidR="00787927" w:rsidRPr="00FB30B9" w:rsidRDefault="00787927" w:rsidP="00787927">
            <w:pPr>
              <w:rPr>
                <w:sz w:val="20"/>
              </w:rPr>
            </w:pPr>
            <w:r w:rsidRPr="00FB30B9">
              <w:rPr>
                <w:sz w:val="20"/>
              </w:rPr>
              <w:t xml:space="preserve">1.Form: contemporary/historic/aesthetic. </w:t>
            </w:r>
          </w:p>
          <w:p w14:paraId="00652A56" w14:textId="77777777" w:rsidR="00787927" w:rsidRPr="00FB30B9" w:rsidRDefault="00787927" w:rsidP="00787927">
            <w:pPr>
              <w:rPr>
                <w:sz w:val="20"/>
              </w:rPr>
            </w:pPr>
            <w:r w:rsidRPr="00FB30B9">
              <w:rPr>
                <w:sz w:val="20"/>
              </w:rPr>
              <w:t>2.Content-political, religious, environmental, societal, or identity (and other).</w:t>
            </w:r>
          </w:p>
          <w:p w14:paraId="4415E348" w14:textId="77777777" w:rsidR="00787927" w:rsidRPr="00FB30B9" w:rsidRDefault="00787927" w:rsidP="00787927">
            <w:pPr>
              <w:rPr>
                <w:sz w:val="20"/>
              </w:rPr>
            </w:pPr>
            <w:r w:rsidRPr="00FB30B9">
              <w:rPr>
                <w:sz w:val="20"/>
              </w:rPr>
              <w:t>3.Context: global/cultural/historical.</w:t>
            </w:r>
          </w:p>
          <w:p w14:paraId="16BD2A49" w14:textId="77777777" w:rsidR="00787927" w:rsidRPr="00FB30B9" w:rsidRDefault="00787927" w:rsidP="00787927">
            <w:pPr>
              <w:rPr>
                <w:sz w:val="20"/>
              </w:rPr>
            </w:pPr>
          </w:p>
          <w:p w14:paraId="720BEE4F" w14:textId="77777777" w:rsidR="00787927" w:rsidRPr="00FB30B9" w:rsidRDefault="00E06F48" w:rsidP="00351663">
            <w:pPr>
              <w:rPr>
                <w:sz w:val="20"/>
              </w:rPr>
            </w:pPr>
            <w:r w:rsidRPr="00FB30B9">
              <w:rPr>
                <w:sz w:val="20"/>
              </w:rPr>
              <w:t>Minimum Criteria for Success:</w:t>
            </w:r>
          </w:p>
          <w:p w14:paraId="4EC24AF4" w14:textId="77777777" w:rsidR="00E06F48" w:rsidRPr="00FB30B9" w:rsidRDefault="00787927" w:rsidP="00351663">
            <w:pPr>
              <w:rPr>
                <w:sz w:val="20"/>
              </w:rPr>
            </w:pPr>
            <w:r w:rsidRPr="00FB30B9">
              <w:rPr>
                <w:sz w:val="20"/>
              </w:rPr>
              <w:t xml:space="preserve">Satisfactory or above on at least two out of the three points of evaluation. </w:t>
            </w:r>
          </w:p>
          <w:p w14:paraId="0EC24F08" w14:textId="77777777" w:rsidR="009A447A" w:rsidRPr="00FB30B9" w:rsidRDefault="009A447A" w:rsidP="00351663">
            <w:pPr>
              <w:rPr>
                <w:sz w:val="20"/>
              </w:rPr>
            </w:pPr>
          </w:p>
          <w:p w14:paraId="4F5E97F5" w14:textId="77777777" w:rsidR="00E06F48" w:rsidRPr="00FB30B9" w:rsidRDefault="00E06F48" w:rsidP="00351663">
            <w:pPr>
              <w:rPr>
                <w:sz w:val="20"/>
              </w:rPr>
            </w:pPr>
            <w:r w:rsidRPr="00FB30B9">
              <w:rPr>
                <w:sz w:val="20"/>
              </w:rPr>
              <w:t>Sample:</w:t>
            </w:r>
          </w:p>
          <w:p w14:paraId="7AF878BA" w14:textId="77777777" w:rsidR="00E06F48" w:rsidRPr="008404D6" w:rsidRDefault="00553DA3" w:rsidP="00351663">
            <w:pPr>
              <w:rPr>
                <w:sz w:val="20"/>
              </w:rPr>
            </w:pPr>
            <w:r w:rsidRPr="00FB30B9">
              <w:rPr>
                <w:sz w:val="20"/>
              </w:rPr>
              <w:t>All students will be assessed.</w:t>
            </w:r>
          </w:p>
        </w:tc>
        <w:tc>
          <w:tcPr>
            <w:tcW w:w="3510" w:type="dxa"/>
            <w:vMerge w:val="restart"/>
          </w:tcPr>
          <w:p w14:paraId="293C78E6" w14:textId="6834BB22"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FB30B9">
              <w:rPr>
                <w:i/>
                <w:color w:val="0070C0"/>
                <w:sz w:val="20"/>
              </w:rPr>
              <w:t>after each time course is taught</w:t>
            </w:r>
          </w:p>
          <w:p w14:paraId="0FF6D6D1" w14:textId="77777777" w:rsidR="00E06F48" w:rsidRPr="003D281E" w:rsidRDefault="00E06F48" w:rsidP="00351663">
            <w:pPr>
              <w:rPr>
                <w:sz w:val="22"/>
              </w:rPr>
            </w:pPr>
          </w:p>
          <w:p w14:paraId="0B9BB971" w14:textId="77777777" w:rsidR="00E06F48" w:rsidRPr="003D281E" w:rsidRDefault="00E06F48" w:rsidP="00351663">
            <w:pPr>
              <w:rPr>
                <w:sz w:val="22"/>
              </w:rPr>
            </w:pPr>
          </w:p>
          <w:p w14:paraId="7025C94A" w14:textId="77777777" w:rsidR="00E06F48" w:rsidRPr="003D281E" w:rsidRDefault="00E06F48" w:rsidP="00351663">
            <w:pPr>
              <w:rPr>
                <w:sz w:val="22"/>
              </w:rPr>
            </w:pPr>
          </w:p>
          <w:p w14:paraId="74A80049" w14:textId="77777777" w:rsidR="00E06F48" w:rsidRPr="003D281E" w:rsidRDefault="00E06F48" w:rsidP="00351663">
            <w:pPr>
              <w:rPr>
                <w:sz w:val="22"/>
              </w:rPr>
            </w:pPr>
          </w:p>
          <w:p w14:paraId="6C1FD9A4" w14:textId="77777777" w:rsidR="00E06F48" w:rsidRPr="003D281E" w:rsidRDefault="00E06F48" w:rsidP="00351663">
            <w:pPr>
              <w:rPr>
                <w:sz w:val="22"/>
              </w:rPr>
            </w:pPr>
          </w:p>
          <w:p w14:paraId="1CED62CA" w14:textId="77777777" w:rsidR="00E06F48" w:rsidRPr="003D281E" w:rsidRDefault="00E06F48" w:rsidP="00351663">
            <w:pPr>
              <w:rPr>
                <w:sz w:val="22"/>
              </w:rPr>
            </w:pPr>
          </w:p>
          <w:p w14:paraId="59F39CBF" w14:textId="77777777" w:rsidR="00E06F48" w:rsidRPr="003D281E" w:rsidRDefault="00E06F48" w:rsidP="00351663">
            <w:pPr>
              <w:rPr>
                <w:sz w:val="22"/>
              </w:rPr>
            </w:pPr>
          </w:p>
          <w:p w14:paraId="71D14285" w14:textId="77777777" w:rsidR="00E06F48" w:rsidRPr="003D281E" w:rsidRDefault="00E06F48" w:rsidP="00351663">
            <w:pPr>
              <w:rPr>
                <w:sz w:val="22"/>
              </w:rPr>
            </w:pPr>
          </w:p>
          <w:p w14:paraId="03F1E12E" w14:textId="77777777" w:rsidR="00E06F48" w:rsidRPr="003D281E" w:rsidRDefault="00E06F48" w:rsidP="00351663">
            <w:pPr>
              <w:rPr>
                <w:sz w:val="22"/>
              </w:rPr>
            </w:pPr>
          </w:p>
          <w:p w14:paraId="715854BC" w14:textId="77777777" w:rsidR="00E06F48" w:rsidRPr="003D281E" w:rsidRDefault="00E06F48" w:rsidP="00351663">
            <w:pPr>
              <w:rPr>
                <w:sz w:val="22"/>
              </w:rPr>
            </w:pPr>
          </w:p>
          <w:p w14:paraId="64B7A4E2" w14:textId="77777777" w:rsidR="00E06F48" w:rsidRPr="003D281E" w:rsidRDefault="00E06F48" w:rsidP="00351663">
            <w:pPr>
              <w:rPr>
                <w:sz w:val="22"/>
              </w:rPr>
            </w:pPr>
          </w:p>
          <w:p w14:paraId="743D6437" w14:textId="77777777" w:rsidR="00E06F48" w:rsidRPr="003D281E" w:rsidRDefault="00E06F48" w:rsidP="00351663">
            <w:pPr>
              <w:rPr>
                <w:sz w:val="22"/>
              </w:rPr>
            </w:pPr>
          </w:p>
          <w:p w14:paraId="723A8451" w14:textId="77777777" w:rsidR="00E06F48" w:rsidRPr="003D281E" w:rsidRDefault="00E06F48" w:rsidP="00351663">
            <w:pPr>
              <w:rPr>
                <w:sz w:val="22"/>
              </w:rPr>
            </w:pPr>
          </w:p>
          <w:p w14:paraId="49F31ED2" w14:textId="77777777" w:rsidR="00E06F48" w:rsidRPr="003D281E" w:rsidRDefault="00E06F48" w:rsidP="00351663">
            <w:pPr>
              <w:rPr>
                <w:sz w:val="22"/>
              </w:rPr>
            </w:pPr>
          </w:p>
          <w:p w14:paraId="0EF240D3" w14:textId="77777777" w:rsidR="00E06F48" w:rsidRPr="003D281E" w:rsidRDefault="00E06F48" w:rsidP="00351663">
            <w:pPr>
              <w:rPr>
                <w:sz w:val="22"/>
              </w:rPr>
            </w:pPr>
          </w:p>
          <w:p w14:paraId="7EAD8CA8" w14:textId="77777777" w:rsidR="00E06F48" w:rsidRPr="003D281E" w:rsidRDefault="00E06F48" w:rsidP="00351663">
            <w:pPr>
              <w:rPr>
                <w:sz w:val="22"/>
              </w:rPr>
            </w:pPr>
          </w:p>
        </w:tc>
      </w:tr>
      <w:tr w:rsidR="00E06F48" w:rsidRPr="00F632F6" w14:paraId="2CEDB5AA" w14:textId="77777777" w:rsidTr="008404D6">
        <w:trPr>
          <w:trHeight w:val="260"/>
        </w:trPr>
        <w:tc>
          <w:tcPr>
            <w:tcW w:w="4145" w:type="dxa"/>
          </w:tcPr>
          <w:p w14:paraId="2A8973D8" w14:textId="77777777" w:rsidR="00E06F48" w:rsidRPr="008404D6" w:rsidRDefault="00E06F48" w:rsidP="00351663">
            <w:pPr>
              <w:rPr>
                <w:b/>
                <w:sz w:val="20"/>
              </w:rPr>
            </w:pPr>
            <w:r w:rsidRPr="008404D6">
              <w:rPr>
                <w:b/>
                <w:sz w:val="20"/>
              </w:rPr>
              <w:t>Course Learning Outcome</w:t>
            </w:r>
          </w:p>
        </w:tc>
        <w:tc>
          <w:tcPr>
            <w:tcW w:w="5755" w:type="dxa"/>
            <w:vMerge/>
          </w:tcPr>
          <w:p w14:paraId="762DDF4F" w14:textId="77777777" w:rsidR="00E06F48" w:rsidRPr="003D281E" w:rsidRDefault="00E06F48" w:rsidP="00351663">
            <w:pPr>
              <w:rPr>
                <w:sz w:val="22"/>
              </w:rPr>
            </w:pPr>
          </w:p>
        </w:tc>
        <w:tc>
          <w:tcPr>
            <w:tcW w:w="3510" w:type="dxa"/>
            <w:vMerge/>
          </w:tcPr>
          <w:p w14:paraId="58DCE298" w14:textId="77777777" w:rsidR="00E06F48" w:rsidRPr="003D281E" w:rsidRDefault="00E06F48" w:rsidP="00351663">
            <w:pPr>
              <w:rPr>
                <w:sz w:val="22"/>
              </w:rPr>
            </w:pPr>
          </w:p>
        </w:tc>
      </w:tr>
      <w:tr w:rsidR="00E06F48" w:rsidRPr="00F632F6" w14:paraId="68D07C60" w14:textId="77777777" w:rsidTr="008404D6">
        <w:trPr>
          <w:trHeight w:val="4031"/>
        </w:trPr>
        <w:tc>
          <w:tcPr>
            <w:tcW w:w="4145" w:type="dxa"/>
          </w:tcPr>
          <w:p w14:paraId="365F096F" w14:textId="77777777" w:rsidR="00E06F48" w:rsidRPr="008404D6" w:rsidRDefault="00553DA3" w:rsidP="00351663">
            <w:pPr>
              <w:rPr>
                <w:sz w:val="20"/>
              </w:rPr>
            </w:pPr>
            <w:r w:rsidRPr="008404D6">
              <w:rPr>
                <w:sz w:val="20"/>
              </w:rPr>
              <w:t xml:space="preserve">Students will utilize the making of art in its capacity as a form of communication and tool for thinking to demonstrate an awareness of the interrelatedness of local, global, international and intercultural issues, trends and systems from an historical and contemporary context. </w:t>
            </w:r>
          </w:p>
        </w:tc>
        <w:tc>
          <w:tcPr>
            <w:tcW w:w="5755" w:type="dxa"/>
            <w:vMerge/>
          </w:tcPr>
          <w:p w14:paraId="76F9B685" w14:textId="77777777" w:rsidR="00E06F48" w:rsidRPr="003D281E" w:rsidRDefault="00E06F48" w:rsidP="00351663">
            <w:pPr>
              <w:rPr>
                <w:sz w:val="22"/>
              </w:rPr>
            </w:pPr>
          </w:p>
        </w:tc>
        <w:tc>
          <w:tcPr>
            <w:tcW w:w="3510" w:type="dxa"/>
            <w:vMerge/>
          </w:tcPr>
          <w:p w14:paraId="64DC0C4B" w14:textId="77777777" w:rsidR="00E06F48" w:rsidRPr="003D281E" w:rsidRDefault="00E06F48" w:rsidP="00351663">
            <w:pPr>
              <w:rPr>
                <w:sz w:val="22"/>
              </w:rPr>
            </w:pPr>
          </w:p>
        </w:tc>
      </w:tr>
      <w:tr w:rsidR="00E06F48" w:rsidRPr="00F632F6" w14:paraId="3BFB7197" w14:textId="77777777" w:rsidTr="008404D6">
        <w:trPr>
          <w:trHeight w:val="260"/>
        </w:trPr>
        <w:tc>
          <w:tcPr>
            <w:tcW w:w="13410" w:type="dxa"/>
            <w:gridSpan w:val="3"/>
          </w:tcPr>
          <w:p w14:paraId="214054A1"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3E30431" w14:textId="77777777" w:rsidTr="008404D6">
        <w:trPr>
          <w:trHeight w:val="269"/>
        </w:trPr>
        <w:tc>
          <w:tcPr>
            <w:tcW w:w="13410" w:type="dxa"/>
            <w:gridSpan w:val="3"/>
          </w:tcPr>
          <w:p w14:paraId="613CAC7A" w14:textId="77777777" w:rsidR="00FB30B9" w:rsidRPr="00C01161" w:rsidRDefault="00FB30B9" w:rsidP="00FB30B9">
            <w:pPr>
              <w:rPr>
                <w:i/>
                <w:color w:val="0070C0"/>
                <w:sz w:val="20"/>
              </w:rPr>
            </w:pPr>
            <w:r w:rsidRPr="00C01161">
              <w:rPr>
                <w:i/>
                <w:color w:val="0070C0"/>
                <w:sz w:val="20"/>
              </w:rPr>
              <w:t xml:space="preserve">To </w:t>
            </w:r>
            <w:r>
              <w:rPr>
                <w:i/>
                <w:color w:val="0070C0"/>
                <w:sz w:val="20"/>
              </w:rPr>
              <w:t>be entered after each time course is taught</w:t>
            </w:r>
          </w:p>
          <w:p w14:paraId="44786F6A" w14:textId="77777777" w:rsidR="008404D6" w:rsidRDefault="008404D6" w:rsidP="00351663">
            <w:pPr>
              <w:rPr>
                <w:i/>
                <w:color w:val="0070C0"/>
                <w:sz w:val="20"/>
              </w:rPr>
            </w:pPr>
          </w:p>
          <w:p w14:paraId="6FB1AD5E" w14:textId="77777777" w:rsidR="00FB30B9" w:rsidRDefault="00FB30B9" w:rsidP="00351663">
            <w:pPr>
              <w:rPr>
                <w:i/>
                <w:color w:val="0070C0"/>
                <w:sz w:val="20"/>
              </w:rPr>
            </w:pPr>
          </w:p>
          <w:p w14:paraId="0E54E251" w14:textId="77777777" w:rsidR="00FB30B9" w:rsidRDefault="00FB30B9" w:rsidP="00351663">
            <w:pPr>
              <w:rPr>
                <w:i/>
                <w:color w:val="0070C0"/>
                <w:sz w:val="20"/>
              </w:rPr>
            </w:pPr>
          </w:p>
          <w:p w14:paraId="5B5710C5" w14:textId="77777777" w:rsidR="008404D6" w:rsidRDefault="008404D6" w:rsidP="00351663">
            <w:pPr>
              <w:rPr>
                <w:i/>
                <w:color w:val="0070C0"/>
                <w:sz w:val="20"/>
              </w:rPr>
            </w:pPr>
          </w:p>
          <w:p w14:paraId="362B388C" w14:textId="77777777" w:rsidR="008404D6" w:rsidRDefault="008404D6" w:rsidP="00351663">
            <w:pPr>
              <w:rPr>
                <w:i/>
                <w:color w:val="0070C0"/>
                <w:sz w:val="20"/>
              </w:rPr>
            </w:pPr>
          </w:p>
          <w:p w14:paraId="33252AAD" w14:textId="77777777" w:rsidR="008404D6" w:rsidRPr="00C01161" w:rsidRDefault="008404D6" w:rsidP="00351663">
            <w:pPr>
              <w:rPr>
                <w:i/>
                <w:color w:val="0070C0"/>
                <w:sz w:val="20"/>
              </w:rPr>
            </w:pPr>
          </w:p>
        </w:tc>
      </w:tr>
    </w:tbl>
    <w:p w14:paraId="2724A15F"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5"/>
        <w:gridCol w:w="3510"/>
      </w:tblGrid>
      <w:tr w:rsidR="00E06F48" w:rsidRPr="00F632F6" w14:paraId="4094918E" w14:textId="77777777" w:rsidTr="008404D6">
        <w:trPr>
          <w:trHeight w:val="305"/>
          <w:tblHeader/>
        </w:trPr>
        <w:tc>
          <w:tcPr>
            <w:tcW w:w="4145" w:type="dxa"/>
          </w:tcPr>
          <w:p w14:paraId="434F7D9F"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755" w:type="dxa"/>
          </w:tcPr>
          <w:p w14:paraId="5B931ADF" w14:textId="77777777" w:rsidR="00E06F48" w:rsidRPr="003D281E" w:rsidRDefault="00E06F48" w:rsidP="00351663">
            <w:pPr>
              <w:rPr>
                <w:rFonts w:cs="Arial"/>
                <w:b/>
                <w:sz w:val="20"/>
              </w:rPr>
            </w:pPr>
            <w:r w:rsidRPr="003D281E">
              <w:rPr>
                <w:rFonts w:cs="Arial"/>
                <w:b/>
                <w:sz w:val="20"/>
              </w:rPr>
              <w:t>Assessment Method</w:t>
            </w:r>
          </w:p>
        </w:tc>
        <w:tc>
          <w:tcPr>
            <w:tcW w:w="3510" w:type="dxa"/>
          </w:tcPr>
          <w:p w14:paraId="357ABC3F"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7B883D9" w14:textId="77777777" w:rsidTr="008404D6">
        <w:trPr>
          <w:trHeight w:val="1140"/>
        </w:trPr>
        <w:tc>
          <w:tcPr>
            <w:tcW w:w="4145" w:type="dxa"/>
          </w:tcPr>
          <w:p w14:paraId="1EA0D82B" w14:textId="77777777" w:rsidR="00E06F48" w:rsidRPr="003D281E" w:rsidRDefault="00E06F48" w:rsidP="00351663">
            <w:pPr>
              <w:rPr>
                <w:b/>
                <w:color w:val="0070C0"/>
                <w:sz w:val="22"/>
                <w:u w:val="single"/>
              </w:rPr>
            </w:pPr>
          </w:p>
          <w:p w14:paraId="1B91AC76"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3E91DF3E" w14:textId="77777777" w:rsidR="00E06F48" w:rsidRPr="003D281E" w:rsidRDefault="00E06F48" w:rsidP="00351663">
            <w:pPr>
              <w:rPr>
                <w:b/>
                <w:color w:val="0070C0"/>
                <w:sz w:val="22"/>
                <w:u w:val="single"/>
              </w:rPr>
            </w:pPr>
          </w:p>
        </w:tc>
        <w:tc>
          <w:tcPr>
            <w:tcW w:w="5755" w:type="dxa"/>
            <w:vMerge w:val="restart"/>
          </w:tcPr>
          <w:p w14:paraId="7D2E2616" w14:textId="77777777" w:rsidR="00E06F48" w:rsidRPr="00905CCE" w:rsidRDefault="00E06F48" w:rsidP="00351663">
            <w:pPr>
              <w:rPr>
                <w:sz w:val="20"/>
              </w:rPr>
            </w:pPr>
            <w:r w:rsidRPr="00905CCE">
              <w:rPr>
                <w:sz w:val="20"/>
              </w:rPr>
              <w:t>Assessment Activity/Artifact:</w:t>
            </w:r>
          </w:p>
          <w:p w14:paraId="6E780EA7" w14:textId="77777777" w:rsidR="00B8026C" w:rsidRPr="00FB30B9" w:rsidRDefault="00B8026C" w:rsidP="00B8026C">
            <w:pPr>
              <w:rPr>
                <w:sz w:val="20"/>
              </w:rPr>
            </w:pPr>
            <w:r w:rsidRPr="00FB30B9">
              <w:rPr>
                <w:sz w:val="20"/>
              </w:rPr>
              <w:t xml:space="preserve">The student will create a faux art exhibit catalog or power point lecture placing their own work in context to 9 global contemporary artists. </w:t>
            </w:r>
          </w:p>
          <w:p w14:paraId="0ED715D5" w14:textId="77777777" w:rsidR="00787927" w:rsidRPr="00FB30B9" w:rsidRDefault="00B8026C" w:rsidP="00B8026C">
            <w:pPr>
              <w:rPr>
                <w:sz w:val="20"/>
              </w:rPr>
            </w:pPr>
            <w:r w:rsidRPr="00FB30B9">
              <w:rPr>
                <w:sz w:val="20"/>
              </w:rPr>
              <w:t>To include written statements to demonstrate the ability to analyze the relationship between the student’s work and current trends, historical reference, and the function of art in the global world.</w:t>
            </w:r>
          </w:p>
          <w:p w14:paraId="6C6D34EA" w14:textId="77777777" w:rsidR="00B8026C" w:rsidRPr="00FB30B9" w:rsidRDefault="00B8026C" w:rsidP="00B8026C">
            <w:pPr>
              <w:rPr>
                <w:sz w:val="20"/>
              </w:rPr>
            </w:pPr>
          </w:p>
          <w:p w14:paraId="3493D91D" w14:textId="77777777" w:rsidR="00E06F48" w:rsidRPr="00FB30B9" w:rsidRDefault="00E06F48" w:rsidP="00351663">
            <w:pPr>
              <w:rPr>
                <w:sz w:val="20"/>
              </w:rPr>
            </w:pPr>
            <w:r w:rsidRPr="00FB30B9">
              <w:rPr>
                <w:sz w:val="20"/>
              </w:rPr>
              <w:t>Evaluation Process:</w:t>
            </w:r>
          </w:p>
          <w:p w14:paraId="26FCFACA" w14:textId="77777777" w:rsidR="00787927" w:rsidRPr="00FB30B9" w:rsidRDefault="001761EA" w:rsidP="00787927">
            <w:pPr>
              <w:rPr>
                <w:sz w:val="20"/>
              </w:rPr>
            </w:pPr>
            <w:r w:rsidRPr="00FB30B9">
              <w:rPr>
                <w:sz w:val="20"/>
              </w:rPr>
              <w:t xml:space="preserve">3-Point Rubric: </w:t>
            </w:r>
            <w:r w:rsidR="00787927" w:rsidRPr="00FB30B9">
              <w:rPr>
                <w:sz w:val="20"/>
              </w:rPr>
              <w:t>Unsatisfactory / Satisfactory / Excellent on each of the three areas of faculty evaluation of completed catalog or presentation:</w:t>
            </w:r>
          </w:p>
          <w:p w14:paraId="522DD546" w14:textId="77777777" w:rsidR="00787927" w:rsidRPr="00FB30B9" w:rsidRDefault="00787927" w:rsidP="00787927">
            <w:pPr>
              <w:rPr>
                <w:sz w:val="20"/>
              </w:rPr>
            </w:pPr>
            <w:r w:rsidRPr="00FB30B9">
              <w:rPr>
                <w:sz w:val="20"/>
              </w:rPr>
              <w:t>1.Complete: Includes 9 recognized international living artists.</w:t>
            </w:r>
          </w:p>
          <w:p w14:paraId="435BB99E" w14:textId="77777777" w:rsidR="00787927" w:rsidRPr="00FB30B9" w:rsidRDefault="00787927" w:rsidP="00787927">
            <w:pPr>
              <w:rPr>
                <w:sz w:val="20"/>
              </w:rPr>
            </w:pPr>
            <w:r w:rsidRPr="00FB30B9">
              <w:rPr>
                <w:sz w:val="20"/>
              </w:rPr>
              <w:t>2.Comparison: Written analysis of relationship between the student’s work and current trends, historical reference, and the function of art in the global world.</w:t>
            </w:r>
          </w:p>
          <w:p w14:paraId="30ECBE69" w14:textId="77777777" w:rsidR="00787927" w:rsidRPr="00FB30B9" w:rsidRDefault="00787927" w:rsidP="00787927">
            <w:pPr>
              <w:rPr>
                <w:sz w:val="20"/>
              </w:rPr>
            </w:pPr>
            <w:r w:rsidRPr="00FB30B9">
              <w:rPr>
                <w:sz w:val="20"/>
              </w:rPr>
              <w:t>3.Critical Thinking: personal artistic evaluation.</w:t>
            </w:r>
          </w:p>
          <w:p w14:paraId="05519E16" w14:textId="77777777" w:rsidR="00787927" w:rsidRPr="00FB30B9" w:rsidRDefault="00787927" w:rsidP="00787927">
            <w:pPr>
              <w:rPr>
                <w:sz w:val="20"/>
              </w:rPr>
            </w:pPr>
          </w:p>
          <w:p w14:paraId="272A6099" w14:textId="77777777" w:rsidR="00787927" w:rsidRPr="00FB30B9" w:rsidRDefault="00E06F48" w:rsidP="00351663">
            <w:pPr>
              <w:rPr>
                <w:sz w:val="20"/>
              </w:rPr>
            </w:pPr>
            <w:r w:rsidRPr="00FB30B9">
              <w:rPr>
                <w:sz w:val="20"/>
              </w:rPr>
              <w:t>Minimum Criteria for Success:</w:t>
            </w:r>
          </w:p>
          <w:p w14:paraId="1FC8A6AD" w14:textId="77777777" w:rsidR="00787927" w:rsidRPr="00FB30B9" w:rsidRDefault="00787927" w:rsidP="00351663">
            <w:pPr>
              <w:rPr>
                <w:sz w:val="20"/>
              </w:rPr>
            </w:pPr>
            <w:r w:rsidRPr="00FB30B9">
              <w:rPr>
                <w:sz w:val="20"/>
              </w:rPr>
              <w:t xml:space="preserve">Satisfactory or above on all three. </w:t>
            </w:r>
          </w:p>
          <w:p w14:paraId="6FAEED32" w14:textId="77777777" w:rsidR="00E06F48" w:rsidRPr="00FB30B9" w:rsidRDefault="00E06F48" w:rsidP="00351663">
            <w:pPr>
              <w:rPr>
                <w:sz w:val="20"/>
              </w:rPr>
            </w:pPr>
          </w:p>
          <w:p w14:paraId="24CE99C4" w14:textId="77777777" w:rsidR="00E06F48" w:rsidRPr="00FB30B9" w:rsidRDefault="00E06F48" w:rsidP="00351663">
            <w:pPr>
              <w:rPr>
                <w:sz w:val="20"/>
              </w:rPr>
            </w:pPr>
            <w:r w:rsidRPr="00FB30B9">
              <w:rPr>
                <w:sz w:val="20"/>
              </w:rPr>
              <w:t>Sample:</w:t>
            </w:r>
          </w:p>
          <w:p w14:paraId="24EDBEC2" w14:textId="77777777" w:rsidR="00E06F48" w:rsidRPr="00A80501" w:rsidRDefault="00B8026C" w:rsidP="00351663">
            <w:pPr>
              <w:rPr>
                <w:i/>
                <w:color w:val="0070C0"/>
                <w:sz w:val="22"/>
              </w:rPr>
            </w:pPr>
            <w:r w:rsidRPr="00FB30B9">
              <w:rPr>
                <w:sz w:val="20"/>
              </w:rPr>
              <w:t>All students will be assessed.</w:t>
            </w:r>
          </w:p>
        </w:tc>
        <w:tc>
          <w:tcPr>
            <w:tcW w:w="3510" w:type="dxa"/>
            <w:vMerge w:val="restart"/>
          </w:tcPr>
          <w:p w14:paraId="2D86D36F" w14:textId="77777777" w:rsidR="00FB30B9" w:rsidRPr="00C01161" w:rsidRDefault="00FB30B9" w:rsidP="00FB30B9">
            <w:pPr>
              <w:rPr>
                <w:i/>
                <w:color w:val="0070C0"/>
                <w:sz w:val="20"/>
              </w:rPr>
            </w:pPr>
            <w:r w:rsidRPr="00C01161">
              <w:rPr>
                <w:i/>
                <w:color w:val="0070C0"/>
                <w:sz w:val="20"/>
              </w:rPr>
              <w:t xml:space="preserve">To </w:t>
            </w:r>
            <w:r>
              <w:rPr>
                <w:i/>
                <w:color w:val="0070C0"/>
                <w:sz w:val="20"/>
              </w:rPr>
              <w:t>be entered after each time course is taught</w:t>
            </w:r>
          </w:p>
          <w:p w14:paraId="4FBBE80D" w14:textId="697AF7F1" w:rsidR="00E06F48" w:rsidRPr="00C01161" w:rsidRDefault="00E06F48" w:rsidP="00351663">
            <w:pPr>
              <w:rPr>
                <w:i/>
                <w:color w:val="0070C0"/>
                <w:sz w:val="20"/>
              </w:rPr>
            </w:pPr>
          </w:p>
          <w:p w14:paraId="76C210D0" w14:textId="77777777" w:rsidR="00E06F48" w:rsidRPr="003D281E" w:rsidRDefault="00E06F48" w:rsidP="00351663">
            <w:pPr>
              <w:rPr>
                <w:sz w:val="22"/>
              </w:rPr>
            </w:pPr>
          </w:p>
          <w:p w14:paraId="0E0BF074" w14:textId="77777777" w:rsidR="00E06F48" w:rsidRPr="003D281E" w:rsidRDefault="00E06F48" w:rsidP="00351663">
            <w:pPr>
              <w:rPr>
                <w:sz w:val="22"/>
              </w:rPr>
            </w:pPr>
          </w:p>
          <w:p w14:paraId="7B145366" w14:textId="77777777" w:rsidR="00E06F48" w:rsidRPr="003D281E" w:rsidRDefault="00E06F48" w:rsidP="00351663">
            <w:pPr>
              <w:rPr>
                <w:sz w:val="22"/>
              </w:rPr>
            </w:pPr>
          </w:p>
          <w:p w14:paraId="55D07846" w14:textId="77777777" w:rsidR="00E06F48" w:rsidRPr="003D281E" w:rsidRDefault="00E06F48" w:rsidP="00351663">
            <w:pPr>
              <w:rPr>
                <w:sz w:val="22"/>
              </w:rPr>
            </w:pPr>
          </w:p>
          <w:p w14:paraId="39A2F7F6" w14:textId="77777777" w:rsidR="00E06F48" w:rsidRPr="003D281E" w:rsidRDefault="00E06F48" w:rsidP="00351663">
            <w:pPr>
              <w:rPr>
                <w:sz w:val="22"/>
              </w:rPr>
            </w:pPr>
          </w:p>
          <w:p w14:paraId="3C0F6CBD" w14:textId="77777777" w:rsidR="00E06F48" w:rsidRPr="003D281E" w:rsidRDefault="00E06F48" w:rsidP="00351663">
            <w:pPr>
              <w:rPr>
                <w:sz w:val="22"/>
              </w:rPr>
            </w:pPr>
          </w:p>
          <w:p w14:paraId="36CB565E" w14:textId="77777777" w:rsidR="00E06F48" w:rsidRPr="003D281E" w:rsidRDefault="00E06F48" w:rsidP="00351663">
            <w:pPr>
              <w:rPr>
                <w:sz w:val="22"/>
              </w:rPr>
            </w:pPr>
          </w:p>
          <w:p w14:paraId="31BD2778" w14:textId="77777777" w:rsidR="00E06F48" w:rsidRPr="003D281E" w:rsidRDefault="00E06F48" w:rsidP="00351663">
            <w:pPr>
              <w:rPr>
                <w:sz w:val="22"/>
              </w:rPr>
            </w:pPr>
          </w:p>
          <w:p w14:paraId="409FFFD5" w14:textId="77777777" w:rsidR="00E06F48" w:rsidRPr="003D281E" w:rsidRDefault="00E06F48" w:rsidP="00351663">
            <w:pPr>
              <w:rPr>
                <w:sz w:val="22"/>
              </w:rPr>
            </w:pPr>
          </w:p>
          <w:p w14:paraId="55267508" w14:textId="77777777" w:rsidR="00E06F48" w:rsidRPr="003D281E" w:rsidRDefault="00E06F48" w:rsidP="00351663">
            <w:pPr>
              <w:rPr>
                <w:sz w:val="22"/>
              </w:rPr>
            </w:pPr>
          </w:p>
          <w:p w14:paraId="3F6487E7" w14:textId="77777777" w:rsidR="00E06F48" w:rsidRPr="003D281E" w:rsidRDefault="00E06F48" w:rsidP="00351663">
            <w:pPr>
              <w:rPr>
                <w:sz w:val="22"/>
              </w:rPr>
            </w:pPr>
          </w:p>
          <w:p w14:paraId="0EBE7426" w14:textId="77777777" w:rsidR="00E06F48" w:rsidRPr="003D281E" w:rsidRDefault="00E06F48" w:rsidP="00351663">
            <w:pPr>
              <w:rPr>
                <w:sz w:val="22"/>
              </w:rPr>
            </w:pPr>
          </w:p>
          <w:p w14:paraId="3B7A975E" w14:textId="77777777" w:rsidR="00E06F48" w:rsidRPr="003D281E" w:rsidRDefault="00E06F48" w:rsidP="00351663">
            <w:pPr>
              <w:rPr>
                <w:sz w:val="22"/>
              </w:rPr>
            </w:pPr>
          </w:p>
          <w:p w14:paraId="690DC883" w14:textId="77777777" w:rsidR="00E06F48" w:rsidRPr="003D281E" w:rsidRDefault="00E06F48" w:rsidP="00351663">
            <w:pPr>
              <w:rPr>
                <w:sz w:val="22"/>
              </w:rPr>
            </w:pPr>
          </w:p>
          <w:p w14:paraId="50D241D9" w14:textId="77777777" w:rsidR="00E06F48" w:rsidRPr="003D281E" w:rsidRDefault="00E06F48" w:rsidP="00351663">
            <w:pPr>
              <w:rPr>
                <w:sz w:val="22"/>
              </w:rPr>
            </w:pPr>
          </w:p>
          <w:p w14:paraId="2D351021" w14:textId="77777777" w:rsidR="00E06F48" w:rsidRPr="003D281E" w:rsidRDefault="00E06F48" w:rsidP="00351663">
            <w:pPr>
              <w:rPr>
                <w:sz w:val="22"/>
              </w:rPr>
            </w:pPr>
          </w:p>
        </w:tc>
      </w:tr>
      <w:tr w:rsidR="00E06F48" w:rsidRPr="00F632F6" w14:paraId="10309CB3" w14:textId="77777777" w:rsidTr="008404D6">
        <w:trPr>
          <w:trHeight w:val="260"/>
        </w:trPr>
        <w:tc>
          <w:tcPr>
            <w:tcW w:w="4145" w:type="dxa"/>
          </w:tcPr>
          <w:p w14:paraId="2CA70F13" w14:textId="77777777" w:rsidR="00E06F48" w:rsidRPr="003D281E" w:rsidRDefault="00E06F48" w:rsidP="00351663">
            <w:pPr>
              <w:rPr>
                <w:b/>
                <w:sz w:val="20"/>
              </w:rPr>
            </w:pPr>
            <w:r>
              <w:rPr>
                <w:b/>
                <w:sz w:val="20"/>
              </w:rPr>
              <w:t>Course Learning Outcome</w:t>
            </w:r>
          </w:p>
        </w:tc>
        <w:tc>
          <w:tcPr>
            <w:tcW w:w="5755" w:type="dxa"/>
            <w:vMerge/>
          </w:tcPr>
          <w:p w14:paraId="1FFA0D51" w14:textId="77777777" w:rsidR="00E06F48" w:rsidRPr="003D281E" w:rsidRDefault="00E06F48" w:rsidP="00351663">
            <w:pPr>
              <w:rPr>
                <w:sz w:val="22"/>
              </w:rPr>
            </w:pPr>
          </w:p>
        </w:tc>
        <w:tc>
          <w:tcPr>
            <w:tcW w:w="3510" w:type="dxa"/>
            <w:vMerge/>
          </w:tcPr>
          <w:p w14:paraId="56DDA5DB" w14:textId="77777777" w:rsidR="00E06F48" w:rsidRPr="003D281E" w:rsidRDefault="00E06F48" w:rsidP="00351663">
            <w:pPr>
              <w:rPr>
                <w:sz w:val="22"/>
              </w:rPr>
            </w:pPr>
          </w:p>
        </w:tc>
      </w:tr>
      <w:tr w:rsidR="00E06F48" w:rsidRPr="00F632F6" w14:paraId="51346572" w14:textId="77777777" w:rsidTr="008404D6">
        <w:trPr>
          <w:trHeight w:val="4382"/>
        </w:trPr>
        <w:tc>
          <w:tcPr>
            <w:tcW w:w="4145" w:type="dxa"/>
          </w:tcPr>
          <w:p w14:paraId="33F84636" w14:textId="77777777" w:rsidR="00E06F48" w:rsidRPr="008404D6" w:rsidRDefault="00B8026C" w:rsidP="00351663">
            <w:pPr>
              <w:rPr>
                <w:sz w:val="20"/>
              </w:rPr>
            </w:pPr>
            <w:r w:rsidRPr="008404D6">
              <w:rPr>
                <w:sz w:val="20"/>
              </w:rPr>
              <w:t xml:space="preserve">Students will be able to place the content and form of their own work within the context of their community, the global community, </w:t>
            </w:r>
            <w:r w:rsidR="008404D6">
              <w:rPr>
                <w:sz w:val="20"/>
              </w:rPr>
              <w:t xml:space="preserve">and </w:t>
            </w:r>
            <w:r w:rsidRPr="008404D6">
              <w:rPr>
                <w:sz w:val="20"/>
              </w:rPr>
              <w:t>the international art world with an understanding of intercultural perspectives.</w:t>
            </w:r>
          </w:p>
        </w:tc>
        <w:tc>
          <w:tcPr>
            <w:tcW w:w="5755" w:type="dxa"/>
            <w:vMerge/>
          </w:tcPr>
          <w:p w14:paraId="56AA4E85" w14:textId="77777777" w:rsidR="00E06F48" w:rsidRPr="003D281E" w:rsidRDefault="00E06F48" w:rsidP="00351663">
            <w:pPr>
              <w:rPr>
                <w:sz w:val="22"/>
              </w:rPr>
            </w:pPr>
          </w:p>
        </w:tc>
        <w:tc>
          <w:tcPr>
            <w:tcW w:w="3510" w:type="dxa"/>
            <w:vMerge/>
          </w:tcPr>
          <w:p w14:paraId="5E933A67" w14:textId="77777777" w:rsidR="00E06F48" w:rsidRPr="003D281E" w:rsidRDefault="00E06F48" w:rsidP="00351663">
            <w:pPr>
              <w:rPr>
                <w:sz w:val="22"/>
              </w:rPr>
            </w:pPr>
          </w:p>
        </w:tc>
      </w:tr>
      <w:tr w:rsidR="00E06F48" w:rsidRPr="00F632F6" w14:paraId="34F62ED3" w14:textId="77777777" w:rsidTr="008404D6">
        <w:trPr>
          <w:trHeight w:val="260"/>
        </w:trPr>
        <w:tc>
          <w:tcPr>
            <w:tcW w:w="13410" w:type="dxa"/>
            <w:gridSpan w:val="3"/>
          </w:tcPr>
          <w:p w14:paraId="6224B30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B7CC7C4" w14:textId="77777777" w:rsidTr="008404D6">
        <w:trPr>
          <w:trHeight w:val="1664"/>
        </w:trPr>
        <w:tc>
          <w:tcPr>
            <w:tcW w:w="13410" w:type="dxa"/>
            <w:gridSpan w:val="3"/>
          </w:tcPr>
          <w:p w14:paraId="0A32DB2D" w14:textId="77777777" w:rsidR="00FB30B9" w:rsidRPr="00C01161" w:rsidRDefault="00FB30B9" w:rsidP="00FB30B9">
            <w:pPr>
              <w:rPr>
                <w:i/>
                <w:color w:val="0070C0"/>
                <w:sz w:val="20"/>
              </w:rPr>
            </w:pPr>
            <w:r w:rsidRPr="00C01161">
              <w:rPr>
                <w:i/>
                <w:color w:val="0070C0"/>
                <w:sz w:val="20"/>
              </w:rPr>
              <w:t xml:space="preserve">To </w:t>
            </w:r>
            <w:r>
              <w:rPr>
                <w:i/>
                <w:color w:val="0070C0"/>
                <w:sz w:val="20"/>
              </w:rPr>
              <w:t>be entered after each time course is taught</w:t>
            </w:r>
          </w:p>
          <w:p w14:paraId="636F2F77" w14:textId="286A1EF8" w:rsidR="00E06F48" w:rsidRPr="00C01161" w:rsidRDefault="00E06F48" w:rsidP="00351663">
            <w:pPr>
              <w:rPr>
                <w:i/>
                <w:color w:val="0070C0"/>
                <w:sz w:val="20"/>
              </w:rPr>
            </w:pPr>
          </w:p>
        </w:tc>
      </w:tr>
    </w:tbl>
    <w:p w14:paraId="3D087462"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5"/>
        <w:gridCol w:w="3510"/>
      </w:tblGrid>
      <w:tr w:rsidR="00E06F48" w:rsidRPr="00F632F6" w14:paraId="0E33A7BF" w14:textId="77777777" w:rsidTr="008404D6">
        <w:trPr>
          <w:trHeight w:val="305"/>
          <w:tblHeader/>
        </w:trPr>
        <w:tc>
          <w:tcPr>
            <w:tcW w:w="4145" w:type="dxa"/>
          </w:tcPr>
          <w:p w14:paraId="3EB8E55D"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755" w:type="dxa"/>
          </w:tcPr>
          <w:p w14:paraId="5643ED70" w14:textId="77777777" w:rsidR="00E06F48" w:rsidRPr="003D281E" w:rsidRDefault="00E06F48" w:rsidP="00351663">
            <w:pPr>
              <w:rPr>
                <w:rFonts w:cs="Arial"/>
                <w:b/>
                <w:sz w:val="20"/>
              </w:rPr>
            </w:pPr>
            <w:r w:rsidRPr="003D281E">
              <w:rPr>
                <w:rFonts w:cs="Arial"/>
                <w:b/>
                <w:sz w:val="20"/>
              </w:rPr>
              <w:t>Assessment Method</w:t>
            </w:r>
          </w:p>
        </w:tc>
        <w:tc>
          <w:tcPr>
            <w:tcW w:w="3510" w:type="dxa"/>
          </w:tcPr>
          <w:p w14:paraId="06F8B490"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4894F3F3" w14:textId="77777777" w:rsidTr="008404D6">
        <w:trPr>
          <w:trHeight w:val="1140"/>
        </w:trPr>
        <w:tc>
          <w:tcPr>
            <w:tcW w:w="4145" w:type="dxa"/>
          </w:tcPr>
          <w:p w14:paraId="6EB6FD09" w14:textId="77777777" w:rsidR="00E06F48" w:rsidRDefault="00E06F48" w:rsidP="00351663">
            <w:pPr>
              <w:rPr>
                <w:b/>
                <w:sz w:val="20"/>
                <w:u w:val="single"/>
              </w:rPr>
            </w:pPr>
          </w:p>
          <w:p w14:paraId="7D163A60"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58CA7BAB" w14:textId="77777777" w:rsidR="00E06F48" w:rsidRPr="003D281E" w:rsidRDefault="00E06F48" w:rsidP="00351663">
            <w:pPr>
              <w:rPr>
                <w:b/>
                <w:color w:val="0070C0"/>
                <w:sz w:val="22"/>
                <w:u w:val="single"/>
              </w:rPr>
            </w:pPr>
          </w:p>
        </w:tc>
        <w:tc>
          <w:tcPr>
            <w:tcW w:w="5755" w:type="dxa"/>
            <w:vMerge w:val="restart"/>
          </w:tcPr>
          <w:p w14:paraId="6AF746A1" w14:textId="77777777" w:rsidR="00E06F48" w:rsidRPr="00905CCE" w:rsidRDefault="00E06F48" w:rsidP="00351663">
            <w:pPr>
              <w:rPr>
                <w:sz w:val="20"/>
              </w:rPr>
            </w:pPr>
            <w:r w:rsidRPr="00905CCE">
              <w:rPr>
                <w:sz w:val="20"/>
              </w:rPr>
              <w:t>Assessment Activity/Artifact:</w:t>
            </w:r>
          </w:p>
          <w:p w14:paraId="2B5D83D4" w14:textId="77777777" w:rsidR="00787927" w:rsidRPr="00FB30B9" w:rsidRDefault="00D817AE" w:rsidP="00D817AE">
            <w:pPr>
              <w:rPr>
                <w:sz w:val="20"/>
              </w:rPr>
            </w:pPr>
            <w:r w:rsidRPr="00FB30B9">
              <w:rPr>
                <w:sz w:val="20"/>
              </w:rPr>
              <w:t>The students will create a work of art to donate to a local or global charitable cause, or participate in an artistic activity for the local community, and/or create work that addresses an immediate current event with the motive of effecting change globally. Variable from semester to semester.</w:t>
            </w:r>
          </w:p>
          <w:p w14:paraId="3D9720E0" w14:textId="77777777" w:rsidR="00D817AE" w:rsidRDefault="00D817AE" w:rsidP="00D817AE">
            <w:pPr>
              <w:rPr>
                <w:sz w:val="20"/>
              </w:rPr>
            </w:pPr>
          </w:p>
          <w:p w14:paraId="7A987405" w14:textId="77777777" w:rsidR="00FB30B9" w:rsidRPr="00FB30B9" w:rsidRDefault="00FB30B9" w:rsidP="00D817AE">
            <w:pPr>
              <w:rPr>
                <w:sz w:val="20"/>
              </w:rPr>
            </w:pPr>
          </w:p>
          <w:p w14:paraId="69D50870" w14:textId="77777777" w:rsidR="00E06F48" w:rsidRPr="00FB30B9" w:rsidRDefault="00E06F48" w:rsidP="00351663">
            <w:pPr>
              <w:rPr>
                <w:sz w:val="20"/>
              </w:rPr>
            </w:pPr>
            <w:r w:rsidRPr="00FB30B9">
              <w:rPr>
                <w:sz w:val="20"/>
              </w:rPr>
              <w:t>Evaluation Process:</w:t>
            </w:r>
          </w:p>
          <w:p w14:paraId="2CB1B370" w14:textId="77777777" w:rsidR="00787927" w:rsidRPr="00FB30B9" w:rsidRDefault="001761EA" w:rsidP="00787927">
            <w:pPr>
              <w:rPr>
                <w:sz w:val="20"/>
              </w:rPr>
            </w:pPr>
            <w:r w:rsidRPr="00FB30B9">
              <w:rPr>
                <w:sz w:val="20"/>
              </w:rPr>
              <w:t xml:space="preserve">3-point Rubric: </w:t>
            </w:r>
            <w:r w:rsidR="00787927" w:rsidRPr="00FB30B9">
              <w:rPr>
                <w:sz w:val="20"/>
              </w:rPr>
              <w:t>Unsatisfactory / Satisfactory/Excellent on each of the two areas of Faculty verification and evaluation of:</w:t>
            </w:r>
          </w:p>
          <w:p w14:paraId="383DA81B" w14:textId="77777777" w:rsidR="00787927" w:rsidRPr="00FB30B9" w:rsidRDefault="00787927" w:rsidP="00787927">
            <w:pPr>
              <w:rPr>
                <w:sz w:val="20"/>
              </w:rPr>
            </w:pPr>
            <w:r w:rsidRPr="00FB30B9">
              <w:rPr>
                <w:sz w:val="20"/>
              </w:rPr>
              <w:t xml:space="preserve">1.Participation.  </w:t>
            </w:r>
          </w:p>
          <w:p w14:paraId="3066D42C" w14:textId="77777777" w:rsidR="00787927" w:rsidRPr="00FB30B9" w:rsidRDefault="00787927" w:rsidP="00787927">
            <w:pPr>
              <w:rPr>
                <w:sz w:val="20"/>
              </w:rPr>
            </w:pPr>
            <w:r w:rsidRPr="00FB30B9">
              <w:rPr>
                <w:sz w:val="20"/>
              </w:rPr>
              <w:t>2.Follow up class discussion.</w:t>
            </w:r>
          </w:p>
          <w:p w14:paraId="73E676F2" w14:textId="77777777" w:rsidR="00787927" w:rsidRDefault="00787927" w:rsidP="00787927">
            <w:pPr>
              <w:rPr>
                <w:sz w:val="20"/>
              </w:rPr>
            </w:pPr>
          </w:p>
          <w:p w14:paraId="45A7DF4C" w14:textId="77777777" w:rsidR="00FB30B9" w:rsidRPr="00FB30B9" w:rsidRDefault="00FB30B9" w:rsidP="00787927">
            <w:pPr>
              <w:rPr>
                <w:sz w:val="20"/>
              </w:rPr>
            </w:pPr>
          </w:p>
          <w:p w14:paraId="6B6E0F62" w14:textId="77777777" w:rsidR="00787927" w:rsidRPr="00FB30B9" w:rsidRDefault="00E06F48" w:rsidP="00351663">
            <w:pPr>
              <w:rPr>
                <w:sz w:val="20"/>
              </w:rPr>
            </w:pPr>
            <w:r w:rsidRPr="00FB30B9">
              <w:rPr>
                <w:sz w:val="20"/>
              </w:rPr>
              <w:t>Minimum Criteria for Success:</w:t>
            </w:r>
          </w:p>
          <w:p w14:paraId="78510AF9" w14:textId="77777777" w:rsidR="00E06F48" w:rsidRPr="00FB30B9" w:rsidRDefault="00787927" w:rsidP="00351663">
            <w:pPr>
              <w:rPr>
                <w:sz w:val="20"/>
              </w:rPr>
            </w:pPr>
            <w:r w:rsidRPr="00FB30B9">
              <w:rPr>
                <w:sz w:val="20"/>
              </w:rPr>
              <w:t xml:space="preserve">Satisfactory or above on participation. </w:t>
            </w:r>
          </w:p>
          <w:p w14:paraId="581EF3B5" w14:textId="77777777" w:rsidR="00D817AE" w:rsidRDefault="00D817AE" w:rsidP="00D817AE">
            <w:pPr>
              <w:rPr>
                <w:sz w:val="20"/>
              </w:rPr>
            </w:pPr>
          </w:p>
          <w:p w14:paraId="542E4DA3" w14:textId="77777777" w:rsidR="00FB30B9" w:rsidRPr="00FB30B9" w:rsidRDefault="00FB30B9" w:rsidP="00D817AE">
            <w:pPr>
              <w:rPr>
                <w:sz w:val="20"/>
              </w:rPr>
            </w:pPr>
          </w:p>
          <w:p w14:paraId="36784D55" w14:textId="77777777" w:rsidR="00E06F48" w:rsidRPr="00FB30B9" w:rsidRDefault="00E06F48" w:rsidP="00351663">
            <w:pPr>
              <w:rPr>
                <w:sz w:val="20"/>
              </w:rPr>
            </w:pPr>
            <w:r w:rsidRPr="00FB30B9">
              <w:rPr>
                <w:sz w:val="20"/>
              </w:rPr>
              <w:t>Sample:</w:t>
            </w:r>
          </w:p>
          <w:p w14:paraId="403B82E8" w14:textId="77777777" w:rsidR="00D817AE" w:rsidRDefault="00D817AE" w:rsidP="00D817AE">
            <w:pPr>
              <w:rPr>
                <w:sz w:val="20"/>
              </w:rPr>
            </w:pPr>
            <w:r w:rsidRPr="00FB30B9">
              <w:rPr>
                <w:sz w:val="20"/>
              </w:rPr>
              <w:t>All students will be assessed.</w:t>
            </w:r>
          </w:p>
          <w:p w14:paraId="0F6536B1" w14:textId="77777777" w:rsidR="00FB30B9" w:rsidRPr="00FB30B9" w:rsidRDefault="00FB30B9" w:rsidP="00D817AE">
            <w:pPr>
              <w:rPr>
                <w:sz w:val="20"/>
              </w:rPr>
            </w:pPr>
          </w:p>
          <w:p w14:paraId="4619CDA1" w14:textId="77777777" w:rsidR="00E06F48" w:rsidRPr="00A80501" w:rsidRDefault="00E06F48" w:rsidP="00351663">
            <w:pPr>
              <w:rPr>
                <w:i/>
                <w:color w:val="0070C0"/>
                <w:sz w:val="22"/>
              </w:rPr>
            </w:pPr>
          </w:p>
        </w:tc>
        <w:tc>
          <w:tcPr>
            <w:tcW w:w="3510" w:type="dxa"/>
            <w:vMerge w:val="restart"/>
          </w:tcPr>
          <w:p w14:paraId="66F2810A" w14:textId="4F11323B"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FB30B9">
              <w:rPr>
                <w:i/>
                <w:color w:val="0070C0"/>
                <w:sz w:val="20"/>
              </w:rPr>
              <w:t>after each time course is taught</w:t>
            </w:r>
          </w:p>
          <w:p w14:paraId="004D3786" w14:textId="77777777" w:rsidR="00E06F48" w:rsidRPr="003D281E" w:rsidRDefault="00E06F48" w:rsidP="00351663">
            <w:pPr>
              <w:rPr>
                <w:sz w:val="22"/>
              </w:rPr>
            </w:pPr>
          </w:p>
          <w:p w14:paraId="2D57CFD2" w14:textId="77777777" w:rsidR="00E06F48" w:rsidRPr="003D281E" w:rsidRDefault="00E06F48" w:rsidP="00351663">
            <w:pPr>
              <w:rPr>
                <w:sz w:val="22"/>
              </w:rPr>
            </w:pPr>
          </w:p>
          <w:p w14:paraId="1CCC715A" w14:textId="77777777" w:rsidR="00E06F48" w:rsidRPr="003D281E" w:rsidRDefault="00E06F48" w:rsidP="00351663">
            <w:pPr>
              <w:rPr>
                <w:sz w:val="22"/>
              </w:rPr>
            </w:pPr>
          </w:p>
          <w:p w14:paraId="6A254530" w14:textId="77777777" w:rsidR="00E06F48" w:rsidRPr="003D281E" w:rsidRDefault="00E06F48" w:rsidP="00351663">
            <w:pPr>
              <w:rPr>
                <w:sz w:val="22"/>
              </w:rPr>
            </w:pPr>
          </w:p>
          <w:p w14:paraId="32DC24D2" w14:textId="77777777" w:rsidR="00E06F48" w:rsidRPr="003D281E" w:rsidRDefault="00E06F48" w:rsidP="00351663">
            <w:pPr>
              <w:rPr>
                <w:sz w:val="22"/>
              </w:rPr>
            </w:pPr>
          </w:p>
          <w:p w14:paraId="427D52B9" w14:textId="77777777" w:rsidR="00E06F48" w:rsidRPr="003D281E" w:rsidRDefault="00E06F48" w:rsidP="00351663">
            <w:pPr>
              <w:rPr>
                <w:sz w:val="22"/>
              </w:rPr>
            </w:pPr>
          </w:p>
          <w:p w14:paraId="5CDB5327" w14:textId="77777777" w:rsidR="00E06F48" w:rsidRPr="003D281E" w:rsidRDefault="00E06F48" w:rsidP="00351663">
            <w:pPr>
              <w:rPr>
                <w:sz w:val="22"/>
              </w:rPr>
            </w:pPr>
          </w:p>
          <w:p w14:paraId="6511F81A" w14:textId="77777777" w:rsidR="00E06F48" w:rsidRPr="003D281E" w:rsidRDefault="00E06F48" w:rsidP="00351663">
            <w:pPr>
              <w:rPr>
                <w:sz w:val="22"/>
              </w:rPr>
            </w:pPr>
          </w:p>
          <w:p w14:paraId="7D67DDBA" w14:textId="77777777" w:rsidR="00E06F48" w:rsidRPr="003D281E" w:rsidRDefault="00E06F48" w:rsidP="00351663">
            <w:pPr>
              <w:rPr>
                <w:sz w:val="22"/>
              </w:rPr>
            </w:pPr>
          </w:p>
          <w:p w14:paraId="14B21213" w14:textId="77777777" w:rsidR="00E06F48" w:rsidRPr="003D281E" w:rsidRDefault="00E06F48" w:rsidP="00351663">
            <w:pPr>
              <w:rPr>
                <w:sz w:val="22"/>
              </w:rPr>
            </w:pPr>
          </w:p>
          <w:p w14:paraId="0E6C0CCA" w14:textId="77777777" w:rsidR="00E06F48" w:rsidRPr="003D281E" w:rsidRDefault="00E06F48" w:rsidP="00351663">
            <w:pPr>
              <w:rPr>
                <w:sz w:val="22"/>
              </w:rPr>
            </w:pPr>
          </w:p>
          <w:p w14:paraId="62336976" w14:textId="77777777" w:rsidR="00E06F48" w:rsidRPr="003D281E" w:rsidRDefault="00E06F48" w:rsidP="00351663">
            <w:pPr>
              <w:rPr>
                <w:sz w:val="22"/>
              </w:rPr>
            </w:pPr>
          </w:p>
          <w:p w14:paraId="6961CA07" w14:textId="77777777" w:rsidR="00E06F48" w:rsidRPr="003D281E" w:rsidRDefault="00E06F48" w:rsidP="00351663">
            <w:pPr>
              <w:rPr>
                <w:sz w:val="22"/>
              </w:rPr>
            </w:pPr>
          </w:p>
          <w:p w14:paraId="6790598A" w14:textId="77777777" w:rsidR="00E06F48" w:rsidRPr="003D281E" w:rsidRDefault="00E06F48" w:rsidP="00351663">
            <w:pPr>
              <w:rPr>
                <w:sz w:val="22"/>
              </w:rPr>
            </w:pPr>
          </w:p>
          <w:p w14:paraId="27C7EBA9" w14:textId="77777777" w:rsidR="00E06F48" w:rsidRPr="003D281E" w:rsidRDefault="00E06F48" w:rsidP="00351663">
            <w:pPr>
              <w:rPr>
                <w:sz w:val="22"/>
              </w:rPr>
            </w:pPr>
          </w:p>
          <w:p w14:paraId="3BA874C8" w14:textId="77777777" w:rsidR="00E06F48" w:rsidRPr="003D281E" w:rsidRDefault="00E06F48" w:rsidP="00351663">
            <w:pPr>
              <w:rPr>
                <w:sz w:val="22"/>
              </w:rPr>
            </w:pPr>
          </w:p>
        </w:tc>
      </w:tr>
      <w:tr w:rsidR="00E06F48" w:rsidRPr="00F632F6" w14:paraId="67220AD5" w14:textId="77777777" w:rsidTr="008404D6">
        <w:trPr>
          <w:trHeight w:val="260"/>
        </w:trPr>
        <w:tc>
          <w:tcPr>
            <w:tcW w:w="4145" w:type="dxa"/>
          </w:tcPr>
          <w:p w14:paraId="155F7C35" w14:textId="77777777" w:rsidR="00E06F48" w:rsidRPr="003D281E" w:rsidRDefault="00E06F48" w:rsidP="00351663">
            <w:pPr>
              <w:rPr>
                <w:b/>
                <w:sz w:val="20"/>
              </w:rPr>
            </w:pPr>
            <w:r>
              <w:rPr>
                <w:b/>
                <w:sz w:val="20"/>
              </w:rPr>
              <w:t>Course Learning Outcome</w:t>
            </w:r>
          </w:p>
        </w:tc>
        <w:tc>
          <w:tcPr>
            <w:tcW w:w="5755" w:type="dxa"/>
            <w:vMerge/>
          </w:tcPr>
          <w:p w14:paraId="0B2CC94F" w14:textId="77777777" w:rsidR="00E06F48" w:rsidRPr="003D281E" w:rsidRDefault="00E06F48" w:rsidP="00351663">
            <w:pPr>
              <w:rPr>
                <w:sz w:val="22"/>
              </w:rPr>
            </w:pPr>
          </w:p>
        </w:tc>
        <w:tc>
          <w:tcPr>
            <w:tcW w:w="3510" w:type="dxa"/>
            <w:vMerge/>
          </w:tcPr>
          <w:p w14:paraId="50339D30" w14:textId="77777777" w:rsidR="00E06F48" w:rsidRPr="003D281E" w:rsidRDefault="00E06F48" w:rsidP="00351663">
            <w:pPr>
              <w:rPr>
                <w:sz w:val="22"/>
              </w:rPr>
            </w:pPr>
          </w:p>
        </w:tc>
      </w:tr>
      <w:tr w:rsidR="00E06F48" w:rsidRPr="00F632F6" w14:paraId="1A856D2C" w14:textId="77777777" w:rsidTr="008404D6">
        <w:trPr>
          <w:trHeight w:val="2393"/>
        </w:trPr>
        <w:tc>
          <w:tcPr>
            <w:tcW w:w="4145" w:type="dxa"/>
          </w:tcPr>
          <w:p w14:paraId="200689C3" w14:textId="77777777" w:rsidR="00E06F48" w:rsidRPr="008404D6" w:rsidRDefault="00D817AE" w:rsidP="00351663">
            <w:pPr>
              <w:rPr>
                <w:sz w:val="20"/>
              </w:rPr>
            </w:pPr>
            <w:r w:rsidRPr="008404D6">
              <w:rPr>
                <w:sz w:val="20"/>
              </w:rPr>
              <w:t>Students will demonstrate a willingness to engage in philanthropic activities and analytical activities pertaining to current affairs that have application in local, global, international and intercultural problem solving.</w:t>
            </w:r>
          </w:p>
        </w:tc>
        <w:tc>
          <w:tcPr>
            <w:tcW w:w="5755" w:type="dxa"/>
            <w:vMerge/>
          </w:tcPr>
          <w:p w14:paraId="35DFC566" w14:textId="77777777" w:rsidR="00E06F48" w:rsidRPr="003D281E" w:rsidRDefault="00E06F48" w:rsidP="00351663">
            <w:pPr>
              <w:rPr>
                <w:sz w:val="22"/>
              </w:rPr>
            </w:pPr>
          </w:p>
        </w:tc>
        <w:tc>
          <w:tcPr>
            <w:tcW w:w="3510" w:type="dxa"/>
            <w:vMerge/>
          </w:tcPr>
          <w:p w14:paraId="64A49F70" w14:textId="77777777" w:rsidR="00E06F48" w:rsidRPr="003D281E" w:rsidRDefault="00E06F48" w:rsidP="00351663">
            <w:pPr>
              <w:rPr>
                <w:sz w:val="22"/>
              </w:rPr>
            </w:pPr>
          </w:p>
        </w:tc>
      </w:tr>
      <w:tr w:rsidR="00E06F48" w:rsidRPr="00F632F6" w14:paraId="774D1FB7" w14:textId="77777777" w:rsidTr="008404D6">
        <w:trPr>
          <w:trHeight w:val="260"/>
        </w:trPr>
        <w:tc>
          <w:tcPr>
            <w:tcW w:w="13410" w:type="dxa"/>
            <w:gridSpan w:val="3"/>
          </w:tcPr>
          <w:p w14:paraId="0BB9F087"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38B52B3" w14:textId="77777777" w:rsidTr="008404D6">
        <w:trPr>
          <w:trHeight w:val="1664"/>
        </w:trPr>
        <w:tc>
          <w:tcPr>
            <w:tcW w:w="13410" w:type="dxa"/>
            <w:gridSpan w:val="3"/>
          </w:tcPr>
          <w:p w14:paraId="068D6CED" w14:textId="77777777" w:rsidR="00FB30B9" w:rsidRPr="00C01161" w:rsidRDefault="00FB30B9" w:rsidP="00FB30B9">
            <w:pPr>
              <w:rPr>
                <w:i/>
                <w:color w:val="0070C0"/>
                <w:sz w:val="20"/>
              </w:rPr>
            </w:pPr>
            <w:r w:rsidRPr="00C01161">
              <w:rPr>
                <w:i/>
                <w:color w:val="0070C0"/>
                <w:sz w:val="20"/>
              </w:rPr>
              <w:t xml:space="preserve">To </w:t>
            </w:r>
            <w:r>
              <w:rPr>
                <w:i/>
                <w:color w:val="0070C0"/>
                <w:sz w:val="20"/>
              </w:rPr>
              <w:t>be entered after each time course is taught</w:t>
            </w:r>
          </w:p>
          <w:p w14:paraId="38EFDAED" w14:textId="77777777" w:rsidR="00E06F48" w:rsidRDefault="00E06F48" w:rsidP="00351663">
            <w:pPr>
              <w:rPr>
                <w:i/>
                <w:color w:val="0070C0"/>
                <w:sz w:val="20"/>
              </w:rPr>
            </w:pPr>
          </w:p>
          <w:p w14:paraId="64AE7988" w14:textId="77777777" w:rsidR="00FB30B9" w:rsidRDefault="00FB30B9" w:rsidP="00351663">
            <w:pPr>
              <w:rPr>
                <w:i/>
                <w:color w:val="0070C0"/>
                <w:sz w:val="20"/>
              </w:rPr>
            </w:pPr>
          </w:p>
          <w:p w14:paraId="14794288" w14:textId="77777777" w:rsidR="00FB30B9" w:rsidRDefault="00FB30B9" w:rsidP="00351663">
            <w:pPr>
              <w:rPr>
                <w:i/>
                <w:color w:val="0070C0"/>
                <w:sz w:val="20"/>
              </w:rPr>
            </w:pPr>
          </w:p>
          <w:p w14:paraId="0AFA1302" w14:textId="77777777" w:rsidR="00FB30B9" w:rsidRDefault="00FB30B9" w:rsidP="00351663">
            <w:pPr>
              <w:rPr>
                <w:i/>
                <w:color w:val="0070C0"/>
                <w:sz w:val="20"/>
              </w:rPr>
            </w:pPr>
          </w:p>
          <w:p w14:paraId="36B7DEA9" w14:textId="77777777" w:rsidR="00FB30B9" w:rsidRDefault="00FB30B9" w:rsidP="00351663">
            <w:pPr>
              <w:rPr>
                <w:i/>
                <w:color w:val="0070C0"/>
                <w:sz w:val="20"/>
              </w:rPr>
            </w:pPr>
          </w:p>
          <w:p w14:paraId="46E5D64E" w14:textId="77777777" w:rsidR="00FB30B9" w:rsidRDefault="00FB30B9" w:rsidP="00351663">
            <w:pPr>
              <w:rPr>
                <w:i/>
                <w:color w:val="0070C0"/>
                <w:sz w:val="20"/>
              </w:rPr>
            </w:pPr>
          </w:p>
          <w:p w14:paraId="7A5B512A" w14:textId="77777777" w:rsidR="00FB30B9" w:rsidRDefault="00FB30B9" w:rsidP="00351663">
            <w:pPr>
              <w:rPr>
                <w:i/>
                <w:color w:val="0070C0"/>
                <w:sz w:val="20"/>
              </w:rPr>
            </w:pPr>
          </w:p>
          <w:p w14:paraId="64C6A3EB" w14:textId="41521F74" w:rsidR="00FB30B9" w:rsidRPr="00C01161" w:rsidRDefault="00FB30B9" w:rsidP="00351663">
            <w:pPr>
              <w:rPr>
                <w:i/>
                <w:color w:val="0070C0"/>
                <w:sz w:val="20"/>
              </w:rPr>
            </w:pPr>
            <w:bookmarkStart w:id="0" w:name="_GoBack"/>
            <w:bookmarkEnd w:id="0"/>
          </w:p>
        </w:tc>
      </w:tr>
    </w:tbl>
    <w:p w14:paraId="02F07F30" w14:textId="77777777"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11E94" w14:textId="77777777" w:rsidR="00702856" w:rsidRDefault="00702856">
      <w:r>
        <w:separator/>
      </w:r>
    </w:p>
  </w:endnote>
  <w:endnote w:type="continuationSeparator" w:id="0">
    <w:p w14:paraId="0677ACF3" w14:textId="77777777" w:rsidR="00702856" w:rsidRDefault="0070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5E27" w14:textId="77777777" w:rsidR="009A447A" w:rsidRDefault="00997923" w:rsidP="00351663">
    <w:pPr>
      <w:pStyle w:val="Footer"/>
      <w:framePr w:wrap="around" w:vAnchor="text" w:hAnchor="margin" w:xAlign="center" w:y="1"/>
      <w:rPr>
        <w:rStyle w:val="PageNumber"/>
      </w:rPr>
    </w:pPr>
    <w:r>
      <w:rPr>
        <w:rStyle w:val="PageNumber"/>
      </w:rPr>
      <w:fldChar w:fldCharType="begin"/>
    </w:r>
    <w:r w:rsidR="009A447A">
      <w:rPr>
        <w:rStyle w:val="PageNumber"/>
      </w:rPr>
      <w:instrText xml:space="preserve">PAGE  </w:instrText>
    </w:r>
    <w:r>
      <w:rPr>
        <w:rStyle w:val="PageNumber"/>
      </w:rPr>
      <w:fldChar w:fldCharType="end"/>
    </w:r>
  </w:p>
  <w:p w14:paraId="2C16E845" w14:textId="77777777" w:rsidR="009A447A" w:rsidRDefault="009A44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62B7" w14:textId="77777777" w:rsidR="009A447A" w:rsidRPr="00795F81" w:rsidRDefault="00997923" w:rsidP="00E06F48">
    <w:pPr>
      <w:pStyle w:val="Footer"/>
      <w:framePr w:wrap="around" w:vAnchor="text" w:hAnchor="page" w:x="7801" w:y="-115"/>
      <w:rPr>
        <w:rStyle w:val="PageNumber"/>
      </w:rPr>
    </w:pPr>
    <w:r w:rsidRPr="00795F81">
      <w:rPr>
        <w:rStyle w:val="PageNumber"/>
        <w:sz w:val="20"/>
      </w:rPr>
      <w:fldChar w:fldCharType="begin"/>
    </w:r>
    <w:r w:rsidR="009A447A" w:rsidRPr="00795F81">
      <w:rPr>
        <w:rStyle w:val="PageNumber"/>
        <w:sz w:val="20"/>
      </w:rPr>
      <w:instrText xml:space="preserve">PAGE  </w:instrText>
    </w:r>
    <w:r w:rsidRPr="00795F81">
      <w:rPr>
        <w:rStyle w:val="PageNumber"/>
        <w:sz w:val="20"/>
      </w:rPr>
      <w:fldChar w:fldCharType="separate"/>
    </w:r>
    <w:r w:rsidR="00FB30B9">
      <w:rPr>
        <w:rStyle w:val="PageNumber"/>
        <w:noProof/>
        <w:sz w:val="20"/>
      </w:rPr>
      <w:t>1</w:t>
    </w:r>
    <w:r w:rsidRPr="00795F81">
      <w:rPr>
        <w:rStyle w:val="PageNumber"/>
        <w:sz w:val="20"/>
      </w:rPr>
      <w:fldChar w:fldCharType="end"/>
    </w:r>
  </w:p>
  <w:p w14:paraId="78B6FFA3" w14:textId="77777777" w:rsidR="009A447A" w:rsidRDefault="009A44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05F7" w14:textId="77777777" w:rsidR="00702856" w:rsidRDefault="00702856">
      <w:r>
        <w:separator/>
      </w:r>
    </w:p>
  </w:footnote>
  <w:footnote w:type="continuationSeparator" w:id="0">
    <w:p w14:paraId="10CDDB73" w14:textId="77777777" w:rsidR="00702856" w:rsidRDefault="00702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4FBD" w14:textId="77777777" w:rsidR="009A447A" w:rsidRDefault="009A447A" w:rsidP="00581F94">
    <w:pPr>
      <w:jc w:val="center"/>
      <w:rPr>
        <w:b/>
        <w:sz w:val="20"/>
      </w:rPr>
    </w:pPr>
    <w:r w:rsidRPr="00581F94">
      <w:rPr>
        <w:b/>
        <w:noProof/>
        <w:sz w:val="20"/>
      </w:rPr>
      <w:drawing>
        <wp:inline distT="0" distB="0" distL="0" distR="0" wp14:anchorId="4E3D3F20" wp14:editId="1EAB8C70">
          <wp:extent cx="1950142" cy="449213"/>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50389" cy="449270"/>
                  </a:xfrm>
                  <a:prstGeom prst="rect">
                    <a:avLst/>
                  </a:prstGeom>
                  <a:noFill/>
                  <a:ln w="9525">
                    <a:noFill/>
                    <a:miter lim="800000"/>
                    <a:headEnd/>
                    <a:tailEnd/>
                  </a:ln>
                </pic:spPr>
              </pic:pic>
            </a:graphicData>
          </a:graphic>
        </wp:inline>
      </w:drawing>
    </w:r>
  </w:p>
  <w:p w14:paraId="0CF20F28" w14:textId="77777777" w:rsidR="008404D6" w:rsidRPr="00FD3E31" w:rsidRDefault="008404D6" w:rsidP="00FB30B9">
    <w:pPr>
      <w:ind w:left="180"/>
      <w:rPr>
        <w:b/>
        <w:sz w:val="28"/>
        <w:szCs w:val="28"/>
      </w:rPr>
    </w:pPr>
    <w:r w:rsidRPr="00FD3E31">
      <w:rPr>
        <w:b/>
        <w:sz w:val="28"/>
        <w:szCs w:val="28"/>
      </w:rPr>
      <w:t>Global Learning Course</w:t>
    </w:r>
  </w:p>
  <w:p w14:paraId="3D3C30FF" w14:textId="77777777" w:rsidR="008404D6" w:rsidRDefault="008404D6" w:rsidP="00FB30B9">
    <w:pPr>
      <w:ind w:left="180"/>
      <w:rPr>
        <w:b/>
        <w:sz w:val="28"/>
        <w:szCs w:val="28"/>
      </w:rPr>
    </w:pPr>
    <w:r w:rsidRPr="00FD3E31">
      <w:rPr>
        <w:b/>
        <w:sz w:val="28"/>
        <w:szCs w:val="28"/>
      </w:rPr>
      <w:t xml:space="preserve">Assessment Matrix </w:t>
    </w:r>
  </w:p>
  <w:p w14:paraId="49307AB5" w14:textId="77777777" w:rsidR="008404D6" w:rsidRPr="008404D6" w:rsidRDefault="008404D6" w:rsidP="00FB30B9">
    <w:pPr>
      <w:ind w:left="180"/>
      <w:rPr>
        <w:sz w:val="16"/>
        <w:szCs w:val="16"/>
      </w:rPr>
    </w:pPr>
  </w:p>
  <w:p w14:paraId="63E043F3" w14:textId="77777777" w:rsidR="009A447A" w:rsidRPr="00581F94" w:rsidRDefault="009A447A" w:rsidP="00FB30B9">
    <w:pPr>
      <w:ind w:left="180"/>
      <w:rPr>
        <w:sz w:val="20"/>
      </w:rPr>
    </w:pPr>
    <w:r w:rsidRPr="00581F94">
      <w:rPr>
        <w:sz w:val="20"/>
      </w:rPr>
      <w:t>Faculty Name:</w:t>
    </w:r>
    <w:r>
      <w:rPr>
        <w:sz w:val="20"/>
      </w:rPr>
      <w:t xml:space="preserve"> </w:t>
    </w:r>
  </w:p>
  <w:p w14:paraId="2D9BA515" w14:textId="77777777" w:rsidR="009A447A" w:rsidRPr="00581F94" w:rsidRDefault="009A447A" w:rsidP="00FB30B9">
    <w:pPr>
      <w:ind w:left="180"/>
      <w:rPr>
        <w:sz w:val="20"/>
      </w:rPr>
    </w:pPr>
    <w:r w:rsidRPr="00581F94">
      <w:rPr>
        <w:sz w:val="20"/>
      </w:rPr>
      <w:t xml:space="preserve">Course:  </w:t>
    </w:r>
    <w:r w:rsidR="0022436B">
      <w:rPr>
        <w:sz w:val="20"/>
      </w:rPr>
      <w:t>ART 3820</w:t>
    </w:r>
    <w:r w:rsidRPr="00824BEE">
      <w:rPr>
        <w:sz w:val="20"/>
      </w:rPr>
      <w:t xml:space="preserve"> Visual Thinking 1</w:t>
    </w:r>
    <w:r w:rsidRPr="00581F94">
      <w:rPr>
        <w:sz w:val="20"/>
      </w:rPr>
      <w:tab/>
    </w:r>
  </w:p>
  <w:p w14:paraId="4718EE5F" w14:textId="77777777" w:rsidR="009A447A" w:rsidRPr="00581F94" w:rsidRDefault="009A447A" w:rsidP="00FB30B9">
    <w:pPr>
      <w:ind w:left="180"/>
      <w:rPr>
        <w:sz w:val="20"/>
      </w:rPr>
    </w:pPr>
    <w:r w:rsidRPr="00581F94">
      <w:rPr>
        <w:sz w:val="20"/>
      </w:rPr>
      <w:t>Academic Unit:</w:t>
    </w:r>
    <w:r w:rsidRPr="00581F94">
      <w:rPr>
        <w:sz w:val="20"/>
      </w:rPr>
      <w:tab/>
    </w:r>
    <w:r w:rsidR="008404D6">
      <w:rPr>
        <w:sz w:val="20"/>
      </w:rPr>
      <w:t>Art and Art History</w:t>
    </w:r>
    <w:r w:rsidR="008404D6">
      <w:rPr>
        <w:sz w:val="20"/>
      </w:rPr>
      <w:tab/>
    </w:r>
    <w:r w:rsidR="008404D6">
      <w:rPr>
        <w:sz w:val="20"/>
      </w:rPr>
      <w:tab/>
    </w:r>
    <w:r>
      <w:rPr>
        <w:sz w:val="20"/>
      </w:rPr>
      <w:t>Degree Progr</w:t>
    </w:r>
    <w:r w:rsidR="008404D6">
      <w:rPr>
        <w:sz w:val="20"/>
      </w:rPr>
      <w:t>am: BA and BFA Visual Arts</w:t>
    </w:r>
    <w:r w:rsidR="008404D6">
      <w:rPr>
        <w:sz w:val="20"/>
      </w:rPr>
      <w:tab/>
    </w:r>
    <w:r w:rsidR="008404D6">
      <w:rPr>
        <w:sz w:val="20"/>
      </w:rPr>
      <w:tab/>
    </w:r>
    <w:r w:rsidR="008404D6">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1761EA"/>
    <w:rsid w:val="00195F44"/>
    <w:rsid w:val="0022436B"/>
    <w:rsid w:val="003346BE"/>
    <w:rsid w:val="00351663"/>
    <w:rsid w:val="003F3DB7"/>
    <w:rsid w:val="00445D50"/>
    <w:rsid w:val="00475CC7"/>
    <w:rsid w:val="00521FFD"/>
    <w:rsid w:val="00553DA3"/>
    <w:rsid w:val="00581F94"/>
    <w:rsid w:val="006A06CE"/>
    <w:rsid w:val="00702856"/>
    <w:rsid w:val="007505D0"/>
    <w:rsid w:val="00787927"/>
    <w:rsid w:val="00795F81"/>
    <w:rsid w:val="00824BEE"/>
    <w:rsid w:val="008404D6"/>
    <w:rsid w:val="008B5047"/>
    <w:rsid w:val="008E2DC9"/>
    <w:rsid w:val="00943D59"/>
    <w:rsid w:val="00997923"/>
    <w:rsid w:val="009A447A"/>
    <w:rsid w:val="00B8026C"/>
    <w:rsid w:val="00C85AD3"/>
    <w:rsid w:val="00D817AE"/>
    <w:rsid w:val="00E06F48"/>
    <w:rsid w:val="00E6631C"/>
    <w:rsid w:val="00F45ECC"/>
    <w:rsid w:val="00FB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F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2016-09-07T14:44:00Z</dcterms:created>
  <dcterms:modified xsi:type="dcterms:W3CDTF">2016-09-07T14:44:00Z</dcterms:modified>
</cp:coreProperties>
</file>